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bCs/>
          <w:sz w:val="24"/>
          <w:szCs w:val="24"/>
          <w:lang w:val="en-US"/>
        </w:rPr>
        <w:t>Embitterment in a Cultural Context</w:t>
      </w: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Michael Linden</w:t>
      </w:r>
    </w:p>
    <w:p w:rsidR="005D46E1" w:rsidRPr="00DB7173" w:rsidRDefault="005D46E1" w:rsidP="00DB7173">
      <w:pPr>
        <w:spacing w:after="0" w:line="360" w:lineRule="auto"/>
        <w:rPr>
          <w:rFonts w:ascii="Times New Roman" w:hAnsi="Times New Roman"/>
          <w:sz w:val="24"/>
          <w:szCs w:val="24"/>
          <w:lang w:val="en-US"/>
        </w:rPr>
      </w:pPr>
    </w:p>
    <w:p w:rsidR="005D46E1" w:rsidRDefault="005D46E1" w:rsidP="00DB7173">
      <w:pPr>
        <w:spacing w:after="0" w:line="360" w:lineRule="auto"/>
        <w:rPr>
          <w:rFonts w:ascii="Times New Roman" w:hAnsi="Times New Roman"/>
          <w:sz w:val="24"/>
          <w:szCs w:val="24"/>
          <w:lang w:val="en-US"/>
        </w:rPr>
      </w:pPr>
    </w:p>
    <w:p w:rsidR="005D46E1" w:rsidRDefault="005D46E1" w:rsidP="00DB7173">
      <w:pPr>
        <w:spacing w:after="0" w:line="360" w:lineRule="auto"/>
        <w:rPr>
          <w:rFonts w:ascii="Times New Roman" w:hAnsi="Times New Roman"/>
          <w:sz w:val="24"/>
          <w:szCs w:val="24"/>
          <w:lang w:val="en-US"/>
        </w:rPr>
      </w:pPr>
      <w:r>
        <w:rPr>
          <w:rFonts w:ascii="Times New Roman" w:hAnsi="Times New Roman"/>
          <w:sz w:val="24"/>
          <w:szCs w:val="24"/>
          <w:lang w:val="en-US"/>
        </w:rPr>
        <w:t xml:space="preserve">For publication in: </w:t>
      </w:r>
    </w:p>
    <w:p w:rsidR="005D46E1" w:rsidRPr="00DB7173" w:rsidRDefault="005D46E1" w:rsidP="002E44AF">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Cultural Variations in Emotion Regulation and Treatment of Psychiatric Patients</w:t>
      </w:r>
    </w:p>
    <w:p w:rsidR="005D46E1" w:rsidRPr="00DB7173" w:rsidRDefault="005D46E1" w:rsidP="002E44AF">
      <w:pPr>
        <w:autoSpaceDE w:val="0"/>
        <w:autoSpaceDN w:val="0"/>
        <w:adjustRightInd w:val="0"/>
        <w:spacing w:after="0" w:line="360" w:lineRule="auto"/>
        <w:rPr>
          <w:rFonts w:ascii="Times New Roman" w:hAnsi="Times New Roman"/>
          <w:sz w:val="24"/>
          <w:szCs w:val="24"/>
          <w:lang w:val="en-US"/>
        </w:rPr>
      </w:pPr>
      <w:r w:rsidRPr="00DB7173">
        <w:rPr>
          <w:rFonts w:ascii="Times New Roman" w:hAnsi="Times New Roman"/>
          <w:bCs/>
          <w:sz w:val="24"/>
          <w:szCs w:val="24"/>
          <w:lang w:val="en-US"/>
        </w:rPr>
        <w:t xml:space="preserve">Editor: </w:t>
      </w:r>
      <w:r w:rsidRPr="00DB7173">
        <w:rPr>
          <w:rFonts w:ascii="Times New Roman" w:hAnsi="Times New Roman"/>
          <w:sz w:val="24"/>
          <w:szCs w:val="24"/>
          <w:lang w:val="en-US"/>
        </w:rPr>
        <w:t>Prof. Dr. phil. Sven Barnow</w:t>
      </w:r>
    </w:p>
    <w:p w:rsidR="005D46E1" w:rsidRPr="00DB7173" w:rsidRDefault="005D46E1" w:rsidP="002E44AF">
      <w:pPr>
        <w:spacing w:after="0" w:line="360" w:lineRule="auto"/>
        <w:rPr>
          <w:rFonts w:ascii="Times New Roman" w:hAnsi="Times New Roman"/>
          <w:sz w:val="24"/>
          <w:szCs w:val="24"/>
          <w:lang w:val="en-US"/>
        </w:rPr>
      </w:pPr>
      <w:r w:rsidRPr="00DB7173">
        <w:rPr>
          <w:rFonts w:ascii="Times New Roman" w:hAnsi="Times New Roman"/>
          <w:bCs/>
          <w:sz w:val="24"/>
          <w:szCs w:val="24"/>
          <w:lang w:val="en-US"/>
        </w:rPr>
        <w:t>Publishing Company</w:t>
      </w:r>
      <w:r w:rsidRPr="00DB7173">
        <w:rPr>
          <w:rFonts w:ascii="Times New Roman" w:hAnsi="Times New Roman"/>
          <w:sz w:val="24"/>
          <w:szCs w:val="24"/>
          <w:lang w:val="en-US"/>
        </w:rPr>
        <w:t>: Hogrefe Publishers</w:t>
      </w:r>
    </w:p>
    <w:p w:rsidR="005D46E1" w:rsidRPr="00DB7173" w:rsidRDefault="005D46E1" w:rsidP="002E44AF">
      <w:pPr>
        <w:spacing w:after="0" w:line="360" w:lineRule="auto"/>
        <w:rPr>
          <w:rFonts w:ascii="Times New Roman" w:hAnsi="Times New Roman"/>
          <w:sz w:val="24"/>
          <w:szCs w:val="24"/>
          <w:lang w:val="en-US"/>
        </w:rPr>
      </w:pPr>
    </w:p>
    <w:p w:rsidR="005D46E1" w:rsidRPr="00DB7173" w:rsidRDefault="005D46E1" w:rsidP="002E44AF">
      <w:pPr>
        <w:spacing w:after="0" w:line="360" w:lineRule="auto"/>
        <w:rPr>
          <w:rFonts w:ascii="Times New Roman" w:hAnsi="Times New Roman"/>
          <w:sz w:val="24"/>
          <w:szCs w:val="24"/>
          <w:lang w:val="en-US"/>
        </w:rPr>
      </w:pPr>
    </w:p>
    <w:p w:rsidR="005D46E1" w:rsidRDefault="005D46E1" w:rsidP="00DB7173">
      <w:pPr>
        <w:spacing w:after="0" w:line="360" w:lineRule="auto"/>
        <w:rPr>
          <w:rFonts w:ascii="Times New Roman" w:hAnsi="Times New Roman"/>
          <w:sz w:val="24"/>
          <w:szCs w:val="24"/>
          <w:lang w:val="en-US"/>
        </w:rPr>
      </w:pPr>
    </w:p>
    <w:p w:rsidR="005D46E1"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pStyle w:val="BODY"/>
        <w:spacing w:line="360" w:lineRule="auto"/>
        <w:rPr>
          <w:rFonts w:ascii="Times New Roman" w:hAnsi="Times New Roman" w:cs="Times New Roman"/>
          <w:sz w:val="24"/>
          <w:szCs w:val="24"/>
          <w:lang w:val="en-GB"/>
        </w:rPr>
      </w:pPr>
      <w:r w:rsidRPr="00DB7173">
        <w:rPr>
          <w:rFonts w:ascii="Times New Roman" w:hAnsi="Times New Roman" w:cs="Times New Roman"/>
          <w:sz w:val="24"/>
          <w:szCs w:val="24"/>
          <w:lang w:val="en-GB"/>
        </w:rPr>
        <w:t xml:space="preserve">Address for Correspondence: </w:t>
      </w:r>
    </w:p>
    <w:p w:rsidR="005D46E1" w:rsidRPr="00DB7173" w:rsidRDefault="005D46E1" w:rsidP="00DB7173">
      <w:pPr>
        <w:pStyle w:val="BODY"/>
        <w:spacing w:line="360" w:lineRule="auto"/>
        <w:rPr>
          <w:rFonts w:ascii="Times New Roman" w:hAnsi="Times New Roman" w:cs="Times New Roman"/>
          <w:sz w:val="24"/>
          <w:szCs w:val="24"/>
          <w:lang w:val="en-US"/>
        </w:rPr>
      </w:pPr>
      <w:r w:rsidRPr="00DB7173">
        <w:rPr>
          <w:rFonts w:ascii="Times New Roman" w:hAnsi="Times New Roman" w:cs="Times New Roman"/>
          <w:sz w:val="24"/>
          <w:szCs w:val="24"/>
          <w:lang w:val="en-US"/>
        </w:rPr>
        <w:t xml:space="preserve">Prof. Dr. Michael Linden </w:t>
      </w:r>
    </w:p>
    <w:p w:rsidR="005D46E1" w:rsidRPr="00DB7173" w:rsidRDefault="005D46E1" w:rsidP="00DB7173">
      <w:pPr>
        <w:pStyle w:val="BODY"/>
        <w:spacing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Charité </w:t>
      </w:r>
      <w:r w:rsidRPr="00DB7173">
        <w:rPr>
          <w:rFonts w:ascii="Times New Roman" w:hAnsi="Times New Roman" w:cs="Times New Roman"/>
          <w:sz w:val="24"/>
          <w:szCs w:val="24"/>
          <w:lang w:val="en-GB"/>
        </w:rPr>
        <w:t>Research Group Psychosomatic Rehabilitation</w:t>
      </w:r>
      <w:r w:rsidRPr="00DB7173">
        <w:rPr>
          <w:rFonts w:ascii="Times New Roman" w:hAnsi="Times New Roman" w:cs="Times New Roman"/>
          <w:sz w:val="24"/>
          <w:szCs w:val="24"/>
          <w:lang w:val="en-US"/>
        </w:rPr>
        <w:t xml:space="preserve"> </w:t>
      </w:r>
    </w:p>
    <w:p w:rsidR="005D46E1" w:rsidRPr="00DB7173" w:rsidRDefault="005D46E1" w:rsidP="00DB7173">
      <w:pPr>
        <w:pStyle w:val="BODY"/>
        <w:spacing w:line="360" w:lineRule="auto"/>
        <w:rPr>
          <w:rFonts w:ascii="Times New Roman" w:hAnsi="Times New Roman" w:cs="Times New Roman"/>
          <w:sz w:val="24"/>
          <w:szCs w:val="24"/>
        </w:rPr>
      </w:pPr>
      <w:r w:rsidRPr="00DB7173">
        <w:rPr>
          <w:rFonts w:ascii="Times New Roman" w:hAnsi="Times New Roman" w:cs="Times New Roman"/>
          <w:sz w:val="24"/>
          <w:szCs w:val="24"/>
        </w:rPr>
        <w:t xml:space="preserve">Lichterfelder Allee 55 </w:t>
      </w:r>
    </w:p>
    <w:p w:rsidR="005D46E1" w:rsidRPr="00DB7173" w:rsidRDefault="005D46E1" w:rsidP="00DB7173">
      <w:pPr>
        <w:pStyle w:val="BODY"/>
        <w:spacing w:line="360" w:lineRule="auto"/>
        <w:rPr>
          <w:rFonts w:ascii="Times New Roman" w:hAnsi="Times New Roman" w:cs="Times New Roman"/>
          <w:sz w:val="24"/>
          <w:szCs w:val="24"/>
        </w:rPr>
      </w:pPr>
      <w:r w:rsidRPr="00DB7173">
        <w:rPr>
          <w:rFonts w:ascii="Times New Roman" w:hAnsi="Times New Roman" w:cs="Times New Roman"/>
          <w:sz w:val="24"/>
          <w:szCs w:val="24"/>
        </w:rPr>
        <w:t xml:space="preserve">14513 Teltow </w:t>
      </w:r>
    </w:p>
    <w:p w:rsidR="005D46E1" w:rsidRPr="00DB7173" w:rsidRDefault="005D46E1" w:rsidP="00DB7173">
      <w:pPr>
        <w:pStyle w:val="BODY"/>
        <w:spacing w:line="360" w:lineRule="auto"/>
        <w:rPr>
          <w:rFonts w:ascii="Times New Roman" w:hAnsi="Times New Roman" w:cs="Times New Roman"/>
          <w:sz w:val="24"/>
          <w:szCs w:val="24"/>
        </w:rPr>
      </w:pPr>
      <w:r w:rsidRPr="00DB7173">
        <w:rPr>
          <w:rFonts w:ascii="Times New Roman" w:hAnsi="Times New Roman" w:cs="Times New Roman"/>
          <w:sz w:val="24"/>
          <w:szCs w:val="24"/>
        </w:rPr>
        <w:t xml:space="preserve">Tel: 03328-345-678 </w:t>
      </w:r>
    </w:p>
    <w:p w:rsidR="005D46E1" w:rsidRPr="00DB7173" w:rsidRDefault="005D46E1" w:rsidP="00DB7173">
      <w:pPr>
        <w:pStyle w:val="BODY"/>
        <w:spacing w:line="360" w:lineRule="auto"/>
        <w:rPr>
          <w:rFonts w:ascii="Times New Roman" w:hAnsi="Times New Roman" w:cs="Times New Roman"/>
          <w:sz w:val="24"/>
          <w:szCs w:val="24"/>
        </w:rPr>
      </w:pPr>
      <w:r w:rsidRPr="00DB7173">
        <w:rPr>
          <w:rFonts w:ascii="Times New Roman" w:hAnsi="Times New Roman" w:cs="Times New Roman"/>
          <w:sz w:val="24"/>
          <w:szCs w:val="24"/>
        </w:rPr>
        <w:t xml:space="preserve">Fax: 03328-345-555 </w:t>
      </w:r>
    </w:p>
    <w:p w:rsidR="005D46E1" w:rsidRPr="00DB7173" w:rsidRDefault="005D46E1" w:rsidP="00DB7173">
      <w:pPr>
        <w:spacing w:after="0" w:line="360" w:lineRule="auto"/>
        <w:rPr>
          <w:rFonts w:ascii="Times New Roman" w:hAnsi="Times New Roman"/>
          <w:sz w:val="24"/>
          <w:szCs w:val="24"/>
        </w:rPr>
      </w:pPr>
      <w:r w:rsidRPr="00DB7173">
        <w:rPr>
          <w:rFonts w:ascii="Times New Roman" w:hAnsi="Times New Roman"/>
          <w:sz w:val="24"/>
          <w:szCs w:val="24"/>
          <w:lang w:val="it-IT"/>
        </w:rPr>
        <w:t>E-mail: michael.linden@charite.de</w:t>
      </w:r>
    </w:p>
    <w:p w:rsidR="005D46E1" w:rsidRPr="00DB7173" w:rsidRDefault="005D46E1" w:rsidP="00DB7173">
      <w:pPr>
        <w:spacing w:after="0" w:line="360" w:lineRule="auto"/>
        <w:rPr>
          <w:rFonts w:ascii="Times New Roman" w:hAnsi="Times New Roman"/>
          <w:sz w:val="24"/>
          <w:szCs w:val="24"/>
        </w:rPr>
      </w:pPr>
    </w:p>
    <w:p w:rsidR="005D46E1" w:rsidRPr="00DB7173" w:rsidRDefault="005D46E1" w:rsidP="00DB7173">
      <w:pPr>
        <w:spacing w:after="0" w:line="360" w:lineRule="auto"/>
        <w:rPr>
          <w:rFonts w:ascii="Times New Roman" w:hAnsi="Times New Roman"/>
          <w:sz w:val="24"/>
          <w:szCs w:val="24"/>
        </w:rPr>
      </w:pPr>
      <w:r w:rsidRPr="00DB7173">
        <w:rPr>
          <w:rFonts w:ascii="Times New Roman" w:hAnsi="Times New Roman"/>
          <w:sz w:val="24"/>
          <w:szCs w:val="24"/>
        </w:rPr>
        <w:br w:type="page"/>
      </w: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1.  Embitterment </w:t>
      </w:r>
      <w:r>
        <w:rPr>
          <w:rFonts w:ascii="Times New Roman" w:hAnsi="Times New Roman"/>
          <w:sz w:val="24"/>
          <w:szCs w:val="24"/>
          <w:lang w:val="en-US"/>
        </w:rPr>
        <w:t>and Posttraumatic Embitterment D</w:t>
      </w:r>
      <w:r w:rsidRPr="00DB7173">
        <w:rPr>
          <w:rFonts w:ascii="Times New Roman" w:hAnsi="Times New Roman"/>
          <w:sz w:val="24"/>
          <w:szCs w:val="24"/>
          <w:lang w:val="en-US"/>
        </w:rPr>
        <w:t>isorder</w:t>
      </w:r>
    </w:p>
    <w:p w:rsidR="005D46E1" w:rsidRPr="00DB7173" w:rsidRDefault="005D46E1" w:rsidP="00DB7173">
      <w:pPr>
        <w:spacing w:after="0" w:line="360" w:lineRule="auto"/>
        <w:rPr>
          <w:rFonts w:ascii="Times New Roman" w:hAnsi="Times New Roman"/>
          <w:bCs/>
          <w:sz w:val="24"/>
          <w:szCs w:val="24"/>
          <w:lang w:val="en-US"/>
        </w:rPr>
      </w:pPr>
      <w:r w:rsidRPr="00DB7173">
        <w:rPr>
          <w:rFonts w:ascii="Times New Roman" w:hAnsi="Times New Roman"/>
          <w:sz w:val="24"/>
          <w:szCs w:val="24"/>
          <w:lang w:val="en-US"/>
        </w:rPr>
        <w:t>All human beings know the emotion of embitterment</w:t>
      </w:r>
      <w:r>
        <w:rPr>
          <w:rFonts w:ascii="Times New Roman" w:hAnsi="Times New Roman"/>
          <w:sz w:val="24"/>
          <w:szCs w:val="24"/>
          <w:lang w:val="en-US"/>
        </w:rPr>
        <w:t xml:space="preserve"> (Linden &amp; Maercker 2011)</w:t>
      </w:r>
      <w:r w:rsidRPr="00DB7173">
        <w:rPr>
          <w:rFonts w:ascii="Times New Roman" w:hAnsi="Times New Roman"/>
          <w:sz w:val="24"/>
          <w:szCs w:val="24"/>
          <w:lang w:val="en-US"/>
        </w:rPr>
        <w:t xml:space="preserve">. It is a feeling of having been let down and been humiliated, often associated to the experiences of injustice in combination with helplessness. </w:t>
      </w:r>
      <w:r>
        <w:rPr>
          <w:rFonts w:ascii="Times New Roman" w:hAnsi="Times New Roman"/>
          <w:sz w:val="24"/>
          <w:szCs w:val="24"/>
          <w:lang w:val="en-US"/>
        </w:rPr>
        <w:t>In order to understand the nature of embitterment it may be helpful to have a look at</w:t>
      </w:r>
      <w:r w:rsidRPr="00DB7173">
        <w:rPr>
          <w:rFonts w:ascii="Times New Roman" w:hAnsi="Times New Roman"/>
          <w:sz w:val="24"/>
          <w:szCs w:val="24"/>
          <w:lang w:val="en-US"/>
        </w:rPr>
        <w:t xml:space="preserve"> emotion psychology (Ekman 1997, Plutchik 1980, Merten 2003). Fig. </w:t>
      </w:r>
      <w:r w:rsidRPr="00DB7173">
        <w:rPr>
          <w:rFonts w:ascii="Times New Roman" w:hAnsi="Times New Roman"/>
          <w:bCs/>
          <w:sz w:val="24"/>
          <w:szCs w:val="24"/>
          <w:lang w:val="en-US"/>
        </w:rPr>
        <w:t xml:space="preserve">1 shows a model of emotions from Plutchik (1980, 2001). This three-dimensional circumplex model describes basic emotions and their complex relation to each other. Analogous to colours, the </w:t>
      </w:r>
      <w:r>
        <w:rPr>
          <w:rFonts w:ascii="Times New Roman" w:hAnsi="Times New Roman"/>
          <w:bCs/>
          <w:sz w:val="24"/>
          <w:szCs w:val="24"/>
          <w:lang w:val="en-US"/>
        </w:rPr>
        <w:t xml:space="preserve">order of emotions in the </w:t>
      </w:r>
      <w:r w:rsidRPr="00DB7173">
        <w:rPr>
          <w:rFonts w:ascii="Times New Roman" w:hAnsi="Times New Roman"/>
          <w:bCs/>
          <w:sz w:val="24"/>
          <w:szCs w:val="24"/>
          <w:lang w:val="en-US"/>
        </w:rPr>
        <w:t xml:space="preserve">circle </w:t>
      </w:r>
      <w:r>
        <w:rPr>
          <w:rFonts w:ascii="Times New Roman" w:hAnsi="Times New Roman"/>
          <w:bCs/>
          <w:sz w:val="24"/>
          <w:szCs w:val="24"/>
          <w:lang w:val="en-US"/>
        </w:rPr>
        <w:t>is according to the</w:t>
      </w:r>
      <w:r w:rsidRPr="00DB7173">
        <w:rPr>
          <w:rFonts w:ascii="Times New Roman" w:hAnsi="Times New Roman"/>
          <w:bCs/>
          <w:sz w:val="24"/>
          <w:szCs w:val="24"/>
          <w:lang w:val="en-US"/>
        </w:rPr>
        <w:t xml:space="preserve"> degrees of similarity between emotions and the vertical </w:t>
      </w:r>
      <w:r>
        <w:rPr>
          <w:rFonts w:ascii="Times New Roman" w:hAnsi="Times New Roman"/>
          <w:bCs/>
          <w:sz w:val="24"/>
          <w:szCs w:val="24"/>
          <w:lang w:val="en-US"/>
        </w:rPr>
        <w:t xml:space="preserve">dimension from the outside to the inner circle reflects </w:t>
      </w:r>
      <w:r w:rsidRPr="00DB7173">
        <w:rPr>
          <w:rFonts w:ascii="Times New Roman" w:hAnsi="Times New Roman"/>
          <w:bCs/>
          <w:sz w:val="24"/>
          <w:szCs w:val="24"/>
          <w:lang w:val="en-US"/>
        </w:rPr>
        <w:t xml:space="preserve">intensity. There are eight primary emotion dimensions, arranged as four pairs of opposites. Emotions that are mixtures of two emotions are primary dyads. Combinations of several emotions are complex emotions. All emotions result in emotion congruent actions. If there are combinations of opposite emotions, like anger and fear, this can lead to blockades of action. </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Fig. 1: The spectrum and interrelation of emotions (Plutchik 1980, 2001)</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rPr>
      </w:pPr>
      <w:r w:rsidRPr="00DF43DA">
        <w:rPr>
          <w:rFonts w:ascii="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80.5pt;height:297pt;visibility:visible">
            <v:imagedata r:id="rId7" o:title=""/>
          </v:shape>
        </w:pict>
      </w:r>
    </w:p>
    <w:p w:rsidR="005D46E1" w:rsidRPr="00DB7173" w:rsidRDefault="005D46E1" w:rsidP="00DB7173">
      <w:pPr>
        <w:spacing w:after="0" w:line="360" w:lineRule="auto"/>
        <w:rPr>
          <w:rFonts w:ascii="Times New Roman" w:hAnsi="Times New Roman"/>
          <w:sz w:val="24"/>
          <w:szCs w:val="24"/>
        </w:rPr>
      </w:pPr>
    </w:p>
    <w:p w:rsidR="005D46E1" w:rsidRPr="00DB7173" w:rsidRDefault="005D46E1" w:rsidP="00DB7173">
      <w:pPr>
        <w:spacing w:after="0" w:line="360" w:lineRule="auto"/>
        <w:rPr>
          <w:rFonts w:ascii="Times New Roman" w:hAnsi="Times New Roman"/>
          <w:sz w:val="24"/>
          <w:szCs w:val="24"/>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bCs/>
          <w:sz w:val="24"/>
          <w:szCs w:val="24"/>
          <w:lang w:val="en-US"/>
        </w:rPr>
        <w:t>According to the cognitive theory, emotions are the product of cognitive appraisals</w:t>
      </w:r>
      <w:r w:rsidRPr="00DB7173">
        <w:rPr>
          <w:rFonts w:ascii="Times New Roman" w:hAnsi="Times New Roman"/>
          <w:sz w:val="24"/>
          <w:szCs w:val="24"/>
          <w:lang w:val="en-US"/>
        </w:rPr>
        <w:t xml:space="preserve"> (Lazarus 1991, Scherer 2004). Embitterment can be </w:t>
      </w:r>
      <w:r>
        <w:rPr>
          <w:rFonts w:ascii="Times New Roman" w:hAnsi="Times New Roman"/>
          <w:sz w:val="24"/>
          <w:szCs w:val="24"/>
          <w:lang w:val="en-US"/>
        </w:rPr>
        <w:t xml:space="preserve">described </w:t>
      </w:r>
      <w:r w:rsidRPr="00DB7173">
        <w:rPr>
          <w:rFonts w:ascii="Times New Roman" w:hAnsi="Times New Roman"/>
          <w:sz w:val="24"/>
          <w:szCs w:val="24"/>
          <w:lang w:val="en-US"/>
        </w:rPr>
        <w:t xml:space="preserve">as a complex emotion with a blend of several contradictory and mutually inhibiting emotions, which can be understood as the result of a stepwise </w:t>
      </w:r>
      <w:r>
        <w:rPr>
          <w:rFonts w:ascii="Times New Roman" w:hAnsi="Times New Roman"/>
          <w:sz w:val="24"/>
          <w:szCs w:val="24"/>
          <w:lang w:val="en-US"/>
        </w:rPr>
        <w:t xml:space="preserve">appraisal process and </w:t>
      </w:r>
      <w:r w:rsidRPr="00DB7173">
        <w:rPr>
          <w:rFonts w:ascii="Times New Roman" w:hAnsi="Times New Roman"/>
          <w:sz w:val="24"/>
          <w:szCs w:val="24"/>
          <w:lang w:val="en-US"/>
        </w:rPr>
        <w:t>development:</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Frustration occurs when things do not go as expected</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Disappointment is added if things could have gone otherwise</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Anger is added if there is the impression that somebody could have done something about it</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Aggression is added if some other person is seen as guilty and should be punished</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Shame is added if one has to admit that oneself is part of the cause</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Humiliation is added if one is disparaged by others</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Despair is added if repeated trials to do something turned things even worse</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Hopelessness</w:t>
      </w:r>
      <w:r>
        <w:rPr>
          <w:rFonts w:ascii="Times New Roman" w:hAnsi="Times New Roman"/>
          <w:sz w:val="24"/>
          <w:szCs w:val="24"/>
          <w:lang w:val="en-US"/>
        </w:rPr>
        <w:t>, depression,</w:t>
      </w:r>
      <w:r w:rsidRPr="00DB7173">
        <w:rPr>
          <w:rFonts w:ascii="Times New Roman" w:hAnsi="Times New Roman"/>
          <w:sz w:val="24"/>
          <w:szCs w:val="24"/>
          <w:lang w:val="en-US"/>
        </w:rPr>
        <w:t xml:space="preserve"> and giving up is added if one can do nothing more to react </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Embitterment is added if injustice</w:t>
      </w:r>
      <w:r>
        <w:rPr>
          <w:rFonts w:ascii="Times New Roman" w:hAnsi="Times New Roman"/>
          <w:sz w:val="24"/>
          <w:szCs w:val="24"/>
          <w:lang w:val="en-US"/>
        </w:rPr>
        <w:t>, infidelity or feelings of having been let down are</w:t>
      </w:r>
      <w:r w:rsidRPr="00DB7173">
        <w:rPr>
          <w:rFonts w:ascii="Times New Roman" w:hAnsi="Times New Roman"/>
          <w:sz w:val="24"/>
          <w:szCs w:val="24"/>
          <w:lang w:val="en-US"/>
        </w:rPr>
        <w:t xml:space="preserve"> involved</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Intense and grave embitterment occurs if </w:t>
      </w:r>
      <w:r>
        <w:rPr>
          <w:rFonts w:ascii="Times New Roman" w:hAnsi="Times New Roman"/>
          <w:sz w:val="24"/>
          <w:szCs w:val="24"/>
          <w:lang w:val="en-US"/>
        </w:rPr>
        <w:t xml:space="preserve">this involves the violation of </w:t>
      </w:r>
      <w:r w:rsidRPr="00DB7173">
        <w:rPr>
          <w:rFonts w:ascii="Times New Roman" w:hAnsi="Times New Roman"/>
          <w:sz w:val="24"/>
          <w:szCs w:val="24"/>
          <w:lang w:val="en-US"/>
        </w:rPr>
        <w:t>central basic beliefs</w:t>
      </w:r>
    </w:p>
    <w:p w:rsidR="005D46E1" w:rsidRPr="00DB7173" w:rsidRDefault="005D46E1" w:rsidP="00DB7173">
      <w:pPr>
        <w:pStyle w:val="ListParagraph"/>
        <w:numPr>
          <w:ilvl w:val="0"/>
          <w:numId w:val="5"/>
        </w:numPr>
        <w:spacing w:after="0" w:line="360" w:lineRule="auto"/>
        <w:rPr>
          <w:rFonts w:ascii="Times New Roman" w:hAnsi="Times New Roman"/>
          <w:sz w:val="24"/>
          <w:szCs w:val="24"/>
          <w:lang w:val="en-US"/>
        </w:rPr>
      </w:pPr>
      <w:r w:rsidRPr="00DB7173">
        <w:rPr>
          <w:rFonts w:ascii="Times New Roman" w:hAnsi="Times New Roman"/>
          <w:sz w:val="24"/>
          <w:szCs w:val="24"/>
          <w:lang w:val="en-US"/>
        </w:rPr>
        <w:t>Rampage is added if the present state is unbearable</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Pr>
          <w:rFonts w:ascii="Times New Roman" w:hAnsi="Times New Roman"/>
          <w:sz w:val="24"/>
          <w:szCs w:val="24"/>
          <w:lang w:val="en-US"/>
        </w:rPr>
        <w:t>Such, e</w:t>
      </w:r>
      <w:r w:rsidRPr="00DB7173">
        <w:rPr>
          <w:rFonts w:ascii="Times New Roman" w:hAnsi="Times New Roman"/>
          <w:sz w:val="24"/>
          <w:szCs w:val="24"/>
          <w:lang w:val="en-US"/>
        </w:rPr>
        <w:t xml:space="preserve">mbitterment is a summary of </w:t>
      </w:r>
      <w:r>
        <w:rPr>
          <w:rFonts w:ascii="Times New Roman" w:hAnsi="Times New Roman"/>
          <w:sz w:val="24"/>
          <w:szCs w:val="24"/>
          <w:lang w:val="en-US"/>
        </w:rPr>
        <w:t xml:space="preserve">several and diverse </w:t>
      </w:r>
      <w:r w:rsidRPr="00DB7173">
        <w:rPr>
          <w:rFonts w:ascii="Times New Roman" w:hAnsi="Times New Roman"/>
          <w:sz w:val="24"/>
          <w:szCs w:val="24"/>
          <w:lang w:val="en-US"/>
        </w:rPr>
        <w:t xml:space="preserve">emotions. There is no simple way to react and rampage is </w:t>
      </w:r>
      <w:r>
        <w:rPr>
          <w:rFonts w:ascii="Times New Roman" w:hAnsi="Times New Roman"/>
          <w:sz w:val="24"/>
          <w:szCs w:val="24"/>
          <w:lang w:val="en-US"/>
        </w:rPr>
        <w:t>t</w:t>
      </w:r>
      <w:r w:rsidRPr="00DB7173">
        <w:rPr>
          <w:rFonts w:ascii="Times New Roman" w:hAnsi="Times New Roman"/>
          <w:sz w:val="24"/>
          <w:szCs w:val="24"/>
          <w:lang w:val="en-US"/>
        </w:rPr>
        <w:t xml:space="preserve">he next </w:t>
      </w:r>
      <w:r>
        <w:rPr>
          <w:rFonts w:ascii="Times New Roman" w:hAnsi="Times New Roman"/>
          <w:sz w:val="24"/>
          <w:szCs w:val="24"/>
          <w:lang w:val="en-US"/>
        </w:rPr>
        <w:t xml:space="preserve">best </w:t>
      </w:r>
      <w:r w:rsidRPr="00DB7173">
        <w:rPr>
          <w:rFonts w:ascii="Times New Roman" w:hAnsi="Times New Roman"/>
          <w:sz w:val="24"/>
          <w:szCs w:val="24"/>
          <w:lang w:val="en-US"/>
        </w:rPr>
        <w:t>thing to do.</w:t>
      </w:r>
    </w:p>
    <w:p w:rsidR="005D46E1" w:rsidRDefault="005D46E1" w:rsidP="00DB7173">
      <w:pPr>
        <w:spacing w:after="0" w:line="360" w:lineRule="auto"/>
        <w:rPr>
          <w:rFonts w:ascii="Times New Roman" w:hAnsi="Times New Roman"/>
          <w:sz w:val="24"/>
          <w:szCs w:val="24"/>
          <w:lang w:val="en-US"/>
        </w:rPr>
      </w:pPr>
    </w:p>
    <w:p w:rsidR="005D46E1" w:rsidRPr="00DB7173" w:rsidRDefault="005D46E1" w:rsidP="00DA1E25">
      <w:pPr>
        <w:spacing w:after="0" w:line="360" w:lineRule="auto"/>
        <w:rPr>
          <w:rFonts w:ascii="Times New Roman" w:hAnsi="Times New Roman"/>
          <w:sz w:val="24"/>
          <w:szCs w:val="24"/>
          <w:lang w:val="en-US"/>
        </w:rPr>
      </w:pPr>
      <w:r w:rsidRPr="00DB7173">
        <w:rPr>
          <w:rFonts w:ascii="Times New Roman" w:hAnsi="Times New Roman"/>
          <w:sz w:val="24"/>
          <w:szCs w:val="24"/>
          <w:lang w:val="en-US"/>
        </w:rPr>
        <w:t>Embitterment and concomitant action</w:t>
      </w:r>
      <w:r>
        <w:rPr>
          <w:rFonts w:ascii="Times New Roman" w:hAnsi="Times New Roman"/>
          <w:sz w:val="24"/>
          <w:szCs w:val="24"/>
          <w:lang w:val="en-US"/>
        </w:rPr>
        <w:t>s</w:t>
      </w:r>
      <w:r w:rsidRPr="00DB7173">
        <w:rPr>
          <w:rFonts w:ascii="Times New Roman" w:hAnsi="Times New Roman"/>
          <w:sz w:val="24"/>
          <w:szCs w:val="24"/>
          <w:lang w:val="en-US"/>
        </w:rPr>
        <w:t xml:space="preserve"> can be understood as last resort emotio</w:t>
      </w:r>
      <w:r>
        <w:rPr>
          <w:rFonts w:ascii="Times New Roman" w:hAnsi="Times New Roman"/>
          <w:sz w:val="24"/>
          <w:szCs w:val="24"/>
          <w:lang w:val="en-US"/>
        </w:rPr>
        <w:t>n. This again is similar to ext</w:t>
      </w:r>
      <w:r w:rsidRPr="00DB7173">
        <w:rPr>
          <w:rFonts w:ascii="Times New Roman" w:hAnsi="Times New Roman"/>
          <w:sz w:val="24"/>
          <w:szCs w:val="24"/>
          <w:lang w:val="en-US"/>
        </w:rPr>
        <w:t>reme anxiety, i.e. panic, which also is a last resort emotion. Panic is helpful in moments of serious endangerment of life, as it produces strength which would otherwise n</w:t>
      </w:r>
      <w:r>
        <w:rPr>
          <w:rFonts w:ascii="Times New Roman" w:hAnsi="Times New Roman"/>
          <w:sz w:val="24"/>
          <w:szCs w:val="24"/>
          <w:lang w:val="en-US"/>
        </w:rPr>
        <w:t xml:space="preserve">ot be available. In </w:t>
      </w:r>
      <w:r w:rsidRPr="00DB7173">
        <w:rPr>
          <w:rFonts w:ascii="Times New Roman" w:hAnsi="Times New Roman"/>
          <w:sz w:val="24"/>
          <w:szCs w:val="24"/>
          <w:lang w:val="en-US"/>
        </w:rPr>
        <w:t xml:space="preserve">panic persons can run, fight, swim or </w:t>
      </w:r>
      <w:r>
        <w:rPr>
          <w:rFonts w:ascii="Times New Roman" w:hAnsi="Times New Roman"/>
          <w:sz w:val="24"/>
          <w:szCs w:val="24"/>
          <w:lang w:val="en-US"/>
        </w:rPr>
        <w:t>freeze to a degree which is onl</w:t>
      </w:r>
      <w:r w:rsidRPr="00DB7173">
        <w:rPr>
          <w:rFonts w:ascii="Times New Roman" w:hAnsi="Times New Roman"/>
          <w:sz w:val="24"/>
          <w:szCs w:val="24"/>
          <w:lang w:val="en-US"/>
        </w:rPr>
        <w:t>y possible in panic. Similarly, severe embitterment is a helpful emotion in extreme situations. The psychoanalyst Alexander (1966) has characterized embitterment as „aggression by self destruction“. When persons are corne</w:t>
      </w:r>
      <w:r>
        <w:rPr>
          <w:rFonts w:ascii="Times New Roman" w:hAnsi="Times New Roman"/>
          <w:sz w:val="24"/>
          <w:szCs w:val="24"/>
          <w:lang w:val="en-US"/>
        </w:rPr>
        <w:t>re</w:t>
      </w:r>
      <w:r w:rsidRPr="00DB7173">
        <w:rPr>
          <w:rFonts w:ascii="Times New Roman" w:hAnsi="Times New Roman"/>
          <w:sz w:val="24"/>
          <w:szCs w:val="24"/>
          <w:lang w:val="en-US"/>
        </w:rPr>
        <w:t>d and in a situation with no way out, where the enemy has ful</w:t>
      </w:r>
      <w:r>
        <w:rPr>
          <w:rFonts w:ascii="Times New Roman" w:hAnsi="Times New Roman"/>
          <w:sz w:val="24"/>
          <w:szCs w:val="24"/>
          <w:lang w:val="en-US"/>
        </w:rPr>
        <w:t>l control and life is endang</w:t>
      </w:r>
      <w:r w:rsidRPr="00DB7173">
        <w:rPr>
          <w:rFonts w:ascii="Times New Roman" w:hAnsi="Times New Roman"/>
          <w:sz w:val="24"/>
          <w:szCs w:val="24"/>
          <w:lang w:val="en-US"/>
        </w:rPr>
        <w:t>ered, embitterment can be a last option. Rather kill yourself than being killed. Rampage means to stop at nothing. This type of reaction can already be observed in children who have dreams about leaving the house to die in the snow in order to punish mother who has forced them to go to bed. This aggression by self destruction is exactly what one can see in severely embittered persons. They attack regardless of</w:t>
      </w:r>
      <w:r>
        <w:rPr>
          <w:rFonts w:ascii="Times New Roman" w:hAnsi="Times New Roman"/>
          <w:sz w:val="24"/>
          <w:szCs w:val="24"/>
          <w:lang w:val="en-US"/>
        </w:rPr>
        <w:t xml:space="preserve"> </w:t>
      </w:r>
      <w:r w:rsidRPr="00DB7173">
        <w:rPr>
          <w:rFonts w:ascii="Times New Roman" w:hAnsi="Times New Roman"/>
          <w:sz w:val="24"/>
          <w:szCs w:val="24"/>
          <w:lang w:val="en-US"/>
        </w:rPr>
        <w:t>the consequences. They start legal fight</w:t>
      </w:r>
      <w:r>
        <w:rPr>
          <w:rFonts w:ascii="Times New Roman" w:hAnsi="Times New Roman"/>
          <w:sz w:val="24"/>
          <w:szCs w:val="24"/>
          <w:lang w:val="en-US"/>
        </w:rPr>
        <w:t>s</w:t>
      </w:r>
      <w:r w:rsidRPr="00DB7173">
        <w:rPr>
          <w:rFonts w:ascii="Times New Roman" w:hAnsi="Times New Roman"/>
          <w:sz w:val="24"/>
          <w:szCs w:val="24"/>
          <w:lang w:val="en-US"/>
        </w:rPr>
        <w:t xml:space="preserve"> withou</w:t>
      </w:r>
      <w:r>
        <w:rPr>
          <w:rFonts w:ascii="Times New Roman" w:hAnsi="Times New Roman"/>
          <w:sz w:val="24"/>
          <w:szCs w:val="24"/>
          <w:lang w:val="en-US"/>
        </w:rPr>
        <w:t>t</w:t>
      </w:r>
      <w:r w:rsidRPr="00DB7173">
        <w:rPr>
          <w:rFonts w:ascii="Times New Roman" w:hAnsi="Times New Roman"/>
          <w:sz w:val="24"/>
          <w:szCs w:val="24"/>
          <w:lang w:val="en-US"/>
        </w:rPr>
        <w:t xml:space="preserve"> any option of success, they spend their last money on pointless actions, they even do seemingly ridiculous actions like to key somebody’s car. The</w:t>
      </w:r>
      <w:r>
        <w:rPr>
          <w:rFonts w:ascii="Times New Roman" w:hAnsi="Times New Roman"/>
          <w:sz w:val="24"/>
          <w:szCs w:val="24"/>
          <w:lang w:val="en-US"/>
        </w:rPr>
        <w:t>y</w:t>
      </w:r>
      <w:r w:rsidRPr="00DB7173">
        <w:rPr>
          <w:rFonts w:ascii="Times New Roman" w:hAnsi="Times New Roman"/>
          <w:sz w:val="24"/>
          <w:szCs w:val="24"/>
          <w:lang w:val="en-US"/>
        </w:rPr>
        <w:t xml:space="preserve"> can run amok and go on the rampage, they can kill their spouse and afterwards themselves (Felber et al 2010). </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This complex emotion of embitterment can be measured with the Bern Embitterment Inventory (Znoj 2008, 2011). The scale has 18 items with the subdimensions lowered moo</w:t>
      </w:r>
      <w:r>
        <w:rPr>
          <w:rFonts w:ascii="Times New Roman" w:hAnsi="Times New Roman"/>
          <w:sz w:val="24"/>
          <w:szCs w:val="24"/>
          <w:lang w:val="en-US"/>
        </w:rPr>
        <w:t>d and bitterness, misanthropy</w:t>
      </w:r>
      <w:r w:rsidRPr="00DB7173">
        <w:rPr>
          <w:rFonts w:ascii="Times New Roman" w:hAnsi="Times New Roman"/>
          <w:sz w:val="24"/>
          <w:szCs w:val="24"/>
          <w:lang w:val="en-US"/>
        </w:rPr>
        <w:t xml:space="preserve"> and aggression, feelings of injustice, pessimism and hopelessness. Embitterment is correlated with aggre</w:t>
      </w:r>
      <w:r>
        <w:rPr>
          <w:rFonts w:ascii="Times New Roman" w:hAnsi="Times New Roman"/>
          <w:sz w:val="24"/>
          <w:szCs w:val="24"/>
          <w:lang w:val="en-US"/>
        </w:rPr>
        <w:t>ssion, fatalistic attitudes, he</w:t>
      </w:r>
      <w:r w:rsidRPr="00DB7173">
        <w:rPr>
          <w:rFonts w:ascii="Times New Roman" w:hAnsi="Times New Roman"/>
          <w:sz w:val="24"/>
          <w:szCs w:val="24"/>
          <w:lang w:val="en-US"/>
        </w:rPr>
        <w:t>l</w:t>
      </w:r>
      <w:r>
        <w:rPr>
          <w:rFonts w:ascii="Times New Roman" w:hAnsi="Times New Roman"/>
          <w:sz w:val="24"/>
          <w:szCs w:val="24"/>
          <w:lang w:val="en-US"/>
        </w:rPr>
        <w:t>p</w:t>
      </w:r>
      <w:r w:rsidRPr="00DB7173">
        <w:rPr>
          <w:rFonts w:ascii="Times New Roman" w:hAnsi="Times New Roman"/>
          <w:sz w:val="24"/>
          <w:szCs w:val="24"/>
          <w:lang w:val="en-US"/>
        </w:rPr>
        <w:t xml:space="preserve">- and hopelessness and the feeling of being attacked and persecuted. Znoj (2008) has defined embitterment as a feeling of having been let down, of angriness, and injustice. Actions which arise from this emotion can be protest and open aggression, but also passiveness, isolation, and retreat. In contrast to depression, emotional modulation is unimpaired (Linden et al 2007). </w:t>
      </w:r>
    </w:p>
    <w:p w:rsidR="005D46E1"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If one wants to describe and classify the different facettes of embitterment this can be done analogous to anxiety. </w:t>
      </w:r>
      <w:r>
        <w:rPr>
          <w:rFonts w:ascii="Times New Roman" w:hAnsi="Times New Roman"/>
          <w:sz w:val="24"/>
          <w:szCs w:val="24"/>
          <w:lang w:val="en-US"/>
        </w:rPr>
        <w:t>Embitterment like anxiety</w:t>
      </w:r>
      <w:r w:rsidRPr="00DB7173">
        <w:rPr>
          <w:rFonts w:ascii="Times New Roman" w:hAnsi="Times New Roman"/>
          <w:sz w:val="24"/>
          <w:szCs w:val="24"/>
          <w:lang w:val="en-US"/>
        </w:rPr>
        <w:t xml:space="preserve"> </w:t>
      </w:r>
      <w:r>
        <w:rPr>
          <w:rFonts w:ascii="Times New Roman" w:hAnsi="Times New Roman"/>
          <w:sz w:val="24"/>
          <w:szCs w:val="24"/>
          <w:lang w:val="en-US"/>
        </w:rPr>
        <w:t>is</w:t>
      </w:r>
      <w:r w:rsidRPr="00DB7173">
        <w:rPr>
          <w:rFonts w:ascii="Times New Roman" w:hAnsi="Times New Roman"/>
          <w:sz w:val="24"/>
          <w:szCs w:val="24"/>
          <w:lang w:val="en-US"/>
        </w:rPr>
        <w:t xml:space="preserve"> known by all human</w:t>
      </w:r>
      <w:r>
        <w:rPr>
          <w:rFonts w:ascii="Times New Roman" w:hAnsi="Times New Roman"/>
          <w:sz w:val="24"/>
          <w:szCs w:val="24"/>
          <w:lang w:val="en-US"/>
        </w:rPr>
        <w:t xml:space="preserve"> being</w:t>
      </w:r>
      <w:r w:rsidRPr="00DB7173">
        <w:rPr>
          <w:rFonts w:ascii="Times New Roman" w:hAnsi="Times New Roman"/>
          <w:sz w:val="24"/>
          <w:szCs w:val="24"/>
          <w:lang w:val="en-US"/>
        </w:rPr>
        <w:t>s, both are triggered by situations, are dimensional in intensity, and can become pathologic</w:t>
      </w:r>
      <w:r>
        <w:rPr>
          <w:rFonts w:ascii="Times New Roman" w:hAnsi="Times New Roman"/>
          <w:sz w:val="24"/>
          <w:szCs w:val="24"/>
          <w:lang w:val="en-US"/>
        </w:rPr>
        <w:t xml:space="preserve"> with increasing intensity</w:t>
      </w:r>
      <w:r w:rsidRPr="00DB7173">
        <w:rPr>
          <w:rFonts w:ascii="Times New Roman" w:hAnsi="Times New Roman"/>
          <w:sz w:val="24"/>
          <w:szCs w:val="24"/>
          <w:lang w:val="en-US"/>
        </w:rPr>
        <w:t xml:space="preserve">. In the same way that anxiety is a pervasive emotion, about half of persons in the normal population report that they harbour feelings of embitterment in relation to experiences they had during recent times (Linden et al 2007). </w:t>
      </w:r>
      <w:r>
        <w:rPr>
          <w:rFonts w:ascii="Times New Roman" w:hAnsi="Times New Roman"/>
          <w:sz w:val="24"/>
          <w:szCs w:val="24"/>
          <w:lang w:val="en-US"/>
        </w:rPr>
        <w:t>A</w:t>
      </w:r>
      <w:r w:rsidRPr="00DB7173">
        <w:rPr>
          <w:rFonts w:ascii="Times New Roman" w:hAnsi="Times New Roman"/>
          <w:sz w:val="24"/>
          <w:szCs w:val="24"/>
          <w:lang w:val="en-US"/>
        </w:rPr>
        <w:t>bout five percent say that this emotion is so strong that</w:t>
      </w:r>
      <w:r>
        <w:rPr>
          <w:rFonts w:ascii="Times New Roman" w:hAnsi="Times New Roman"/>
          <w:sz w:val="24"/>
          <w:szCs w:val="24"/>
          <w:lang w:val="en-US"/>
        </w:rPr>
        <w:t xml:space="preserve"> they feel impaired in daily ac</w:t>
      </w:r>
      <w:r w:rsidRPr="00DB7173">
        <w:rPr>
          <w:rFonts w:ascii="Times New Roman" w:hAnsi="Times New Roman"/>
          <w:sz w:val="24"/>
          <w:szCs w:val="24"/>
          <w:lang w:val="en-US"/>
        </w:rPr>
        <w:t>tivities, can not let loose, have retreated f</w:t>
      </w:r>
      <w:r>
        <w:rPr>
          <w:rFonts w:ascii="Times New Roman" w:hAnsi="Times New Roman"/>
          <w:sz w:val="24"/>
          <w:szCs w:val="24"/>
          <w:lang w:val="en-US"/>
        </w:rPr>
        <w:t>rom daily activities or social c</w:t>
      </w:r>
      <w:r w:rsidRPr="00DB7173">
        <w:rPr>
          <w:rFonts w:ascii="Times New Roman" w:hAnsi="Times New Roman"/>
          <w:sz w:val="24"/>
          <w:szCs w:val="24"/>
          <w:lang w:val="en-US"/>
        </w:rPr>
        <w:t>ontacts and are hunted by intrusive memories. An interesting question i</w:t>
      </w:r>
      <w:r>
        <w:rPr>
          <w:rFonts w:ascii="Times New Roman" w:hAnsi="Times New Roman"/>
          <w:sz w:val="24"/>
          <w:szCs w:val="24"/>
          <w:lang w:val="en-US"/>
        </w:rPr>
        <w:t>s whether, similar to anxious p</w:t>
      </w:r>
      <w:r w:rsidRPr="00DB7173">
        <w:rPr>
          <w:rFonts w:ascii="Times New Roman" w:hAnsi="Times New Roman"/>
          <w:sz w:val="24"/>
          <w:szCs w:val="24"/>
          <w:lang w:val="en-US"/>
        </w:rPr>
        <w:t>ersonalities there are also „embitterment prone personalities“. As everybody knows, there are easily offended and misanthropic persons. Also embitterment can occur in the context of other mental disorders. Rotter (2011) presented data which show that patients with persona</w:t>
      </w:r>
      <w:r>
        <w:rPr>
          <w:rFonts w:ascii="Times New Roman" w:hAnsi="Times New Roman"/>
          <w:sz w:val="24"/>
          <w:szCs w:val="24"/>
          <w:lang w:val="en-US"/>
        </w:rPr>
        <w:t>l</w:t>
      </w:r>
      <w:r w:rsidRPr="00DB7173">
        <w:rPr>
          <w:rFonts w:ascii="Times New Roman" w:hAnsi="Times New Roman"/>
          <w:sz w:val="24"/>
          <w:szCs w:val="24"/>
          <w:lang w:val="en-US"/>
        </w:rPr>
        <w:t>ity disorders show increased rates of embitterment. This can be a part of the emotional spectrum of respective personality disorders, but also a cons</w:t>
      </w:r>
      <w:r>
        <w:rPr>
          <w:rFonts w:ascii="Times New Roman" w:hAnsi="Times New Roman"/>
          <w:sz w:val="24"/>
          <w:szCs w:val="24"/>
          <w:lang w:val="en-US"/>
        </w:rPr>
        <w:t>equence of the underlying disorder, as persons with person</w:t>
      </w:r>
      <w:r w:rsidRPr="00DB7173">
        <w:rPr>
          <w:rFonts w:ascii="Times New Roman" w:hAnsi="Times New Roman"/>
          <w:sz w:val="24"/>
          <w:szCs w:val="24"/>
          <w:lang w:val="en-US"/>
        </w:rPr>
        <w:t>ality disorders are prone to be treated unfair by others persons which must then also result in secondary feelings of embitterment.</w:t>
      </w:r>
    </w:p>
    <w:p w:rsidR="005D46E1" w:rsidRPr="00DB7173" w:rsidRDefault="005D46E1" w:rsidP="00DB7173">
      <w:pPr>
        <w:spacing w:after="0" w:line="360" w:lineRule="auto"/>
        <w:rPr>
          <w:rFonts w:ascii="Times New Roman" w:hAnsi="Times New Roman"/>
          <w:sz w:val="24"/>
          <w:szCs w:val="24"/>
          <w:lang w:val="en-US"/>
        </w:rPr>
      </w:pPr>
      <w:r>
        <w:rPr>
          <w:rFonts w:ascii="Times New Roman" w:hAnsi="Times New Roman"/>
          <w:sz w:val="24"/>
          <w:szCs w:val="24"/>
          <w:lang w:val="en-US"/>
        </w:rPr>
        <w:t>Fina</w:t>
      </w:r>
      <w:r w:rsidRPr="00DB7173">
        <w:rPr>
          <w:rFonts w:ascii="Times New Roman" w:hAnsi="Times New Roman"/>
          <w:sz w:val="24"/>
          <w:szCs w:val="24"/>
          <w:lang w:val="en-US"/>
        </w:rPr>
        <w:t>lly, the</w:t>
      </w:r>
      <w:r>
        <w:rPr>
          <w:rFonts w:ascii="Times New Roman" w:hAnsi="Times New Roman"/>
          <w:sz w:val="24"/>
          <w:szCs w:val="24"/>
          <w:lang w:val="en-US"/>
        </w:rPr>
        <w:t>re</w:t>
      </w:r>
      <w:r w:rsidRPr="00DB7173">
        <w:rPr>
          <w:rFonts w:ascii="Times New Roman" w:hAnsi="Times New Roman"/>
          <w:sz w:val="24"/>
          <w:szCs w:val="24"/>
          <w:lang w:val="en-US"/>
        </w:rPr>
        <w:t xml:space="preserve"> </w:t>
      </w:r>
      <w:r>
        <w:rPr>
          <w:rFonts w:ascii="Times New Roman" w:hAnsi="Times New Roman"/>
          <w:sz w:val="24"/>
          <w:szCs w:val="24"/>
          <w:lang w:val="en-US"/>
        </w:rPr>
        <w:t xml:space="preserve">is </w:t>
      </w:r>
      <w:r w:rsidRPr="00DB7173">
        <w:rPr>
          <w:rFonts w:ascii="Times New Roman" w:hAnsi="Times New Roman"/>
          <w:sz w:val="24"/>
          <w:szCs w:val="24"/>
          <w:lang w:val="en-US"/>
        </w:rPr>
        <w:t>also a special embitterment disorder, the „Posttraumatic Embitterment Disorder, PTED“(Linden 2003, Linden et al 2007, 2011)</w:t>
      </w:r>
      <w:r>
        <w:rPr>
          <w:rFonts w:ascii="Times New Roman" w:hAnsi="Times New Roman"/>
          <w:sz w:val="24"/>
          <w:szCs w:val="24"/>
          <w:lang w:val="en-US"/>
        </w:rPr>
        <w:t>,</w:t>
      </w:r>
      <w:r w:rsidRPr="00DB7173">
        <w:rPr>
          <w:rFonts w:ascii="Times New Roman" w:hAnsi="Times New Roman"/>
          <w:sz w:val="24"/>
          <w:szCs w:val="24"/>
          <w:lang w:val="en-US"/>
        </w:rPr>
        <w:t xml:space="preserve"> which can be seen parallel to </w:t>
      </w:r>
      <w:r>
        <w:rPr>
          <w:rFonts w:ascii="Times New Roman" w:hAnsi="Times New Roman"/>
          <w:sz w:val="24"/>
          <w:szCs w:val="24"/>
          <w:lang w:val="en-US"/>
        </w:rPr>
        <w:t>the postt</w:t>
      </w:r>
      <w:r w:rsidRPr="00DB7173">
        <w:rPr>
          <w:rFonts w:ascii="Times New Roman" w:hAnsi="Times New Roman"/>
          <w:sz w:val="24"/>
          <w:szCs w:val="24"/>
          <w:lang w:val="en-US"/>
        </w:rPr>
        <w:t>raumatic stress disorder</w:t>
      </w:r>
      <w:r>
        <w:rPr>
          <w:rFonts w:ascii="Times New Roman" w:hAnsi="Times New Roman"/>
          <w:sz w:val="24"/>
          <w:szCs w:val="24"/>
          <w:lang w:val="en-US"/>
        </w:rPr>
        <w:t>, an</w:t>
      </w:r>
      <w:r w:rsidRPr="00DB7173">
        <w:rPr>
          <w:rFonts w:ascii="Times New Roman" w:hAnsi="Times New Roman"/>
          <w:sz w:val="24"/>
          <w:szCs w:val="24"/>
          <w:lang w:val="en-US"/>
        </w:rPr>
        <w:t xml:space="preserve"> anxiety disorders. </w:t>
      </w:r>
      <w:r>
        <w:rPr>
          <w:rFonts w:ascii="Times New Roman" w:hAnsi="Times New Roman"/>
          <w:sz w:val="24"/>
          <w:szCs w:val="24"/>
          <w:lang w:val="en-US"/>
        </w:rPr>
        <w:t>PTED</w:t>
      </w:r>
      <w:r w:rsidRPr="00DB7173">
        <w:rPr>
          <w:rFonts w:ascii="Times New Roman" w:hAnsi="Times New Roman"/>
          <w:sz w:val="24"/>
          <w:szCs w:val="24"/>
          <w:lang w:val="en-US"/>
        </w:rPr>
        <w:t xml:space="preserve"> </w:t>
      </w:r>
      <w:r>
        <w:rPr>
          <w:rFonts w:ascii="Times New Roman" w:hAnsi="Times New Roman"/>
          <w:sz w:val="24"/>
          <w:szCs w:val="24"/>
          <w:lang w:val="en-US"/>
        </w:rPr>
        <w:t xml:space="preserve">is </w:t>
      </w:r>
      <w:r w:rsidRPr="00DB7173">
        <w:rPr>
          <w:rFonts w:ascii="Times New Roman" w:hAnsi="Times New Roman"/>
          <w:sz w:val="24"/>
          <w:szCs w:val="24"/>
          <w:lang w:val="en-US"/>
        </w:rPr>
        <w:t xml:space="preserve">characterized by embitterment, feelings of humiliation, of </w:t>
      </w:r>
      <w:r>
        <w:rPr>
          <w:rFonts w:ascii="Times New Roman" w:hAnsi="Times New Roman"/>
          <w:sz w:val="24"/>
          <w:szCs w:val="24"/>
          <w:lang w:val="en-US"/>
        </w:rPr>
        <w:t xml:space="preserve">having </w:t>
      </w:r>
      <w:r w:rsidRPr="00DB7173">
        <w:rPr>
          <w:rFonts w:ascii="Times New Roman" w:hAnsi="Times New Roman"/>
          <w:sz w:val="24"/>
          <w:szCs w:val="24"/>
          <w:lang w:val="en-US"/>
        </w:rPr>
        <w:t>be</w:t>
      </w:r>
      <w:r>
        <w:rPr>
          <w:rFonts w:ascii="Times New Roman" w:hAnsi="Times New Roman"/>
          <w:sz w:val="24"/>
          <w:szCs w:val="24"/>
          <w:lang w:val="en-US"/>
        </w:rPr>
        <w:t>e</w:t>
      </w:r>
      <w:r w:rsidRPr="00DB7173">
        <w:rPr>
          <w:rFonts w:ascii="Times New Roman" w:hAnsi="Times New Roman"/>
          <w:sz w:val="24"/>
          <w:szCs w:val="24"/>
          <w:lang w:val="en-US"/>
        </w:rPr>
        <w:t xml:space="preserve">n let down, by help- and hopelessness, aggression against oneself and others, reduction in drive, multiple somatoform symptoms, phobic avoidance of selected places and persons, or reduction from social activities. The diagnostic criteria </w:t>
      </w:r>
      <w:r>
        <w:rPr>
          <w:rFonts w:ascii="Times New Roman" w:hAnsi="Times New Roman"/>
          <w:sz w:val="24"/>
          <w:szCs w:val="24"/>
          <w:lang w:val="en-US"/>
        </w:rPr>
        <w:t xml:space="preserve">for PTED </w:t>
      </w:r>
      <w:r w:rsidRPr="00DB7173">
        <w:rPr>
          <w:rFonts w:ascii="Times New Roman" w:hAnsi="Times New Roman"/>
          <w:sz w:val="24"/>
          <w:szCs w:val="24"/>
          <w:lang w:val="en-US"/>
        </w:rPr>
        <w:t>are summarized in tab. 1. (Linden et al 2008).</w:t>
      </w:r>
    </w:p>
    <w:p w:rsidR="005D46E1" w:rsidRPr="00DB7173" w:rsidRDefault="005D46E1" w:rsidP="00DB7173">
      <w:pPr>
        <w:pStyle w:val="KCGrundschrift"/>
        <w:ind w:firstLine="0"/>
        <w:rPr>
          <w:rFonts w:ascii="Times New Roman" w:hAnsi="Times New Roman"/>
          <w:szCs w:val="24"/>
          <w:lang w:val="en-US"/>
        </w:rPr>
      </w:pPr>
    </w:p>
    <w:p w:rsidR="005D46E1" w:rsidRPr="00DB7173" w:rsidRDefault="005D46E1" w:rsidP="00DB7173">
      <w:pPr>
        <w:pStyle w:val="KCGrundschrift"/>
        <w:ind w:firstLine="0"/>
        <w:rPr>
          <w:rFonts w:ascii="Times New Roman" w:hAnsi="Times New Roman"/>
          <w:szCs w:val="24"/>
          <w:lang w:val="en-US"/>
        </w:rPr>
      </w:pPr>
    </w:p>
    <w:p w:rsidR="005D46E1" w:rsidRPr="00DB7173" w:rsidRDefault="005D46E1" w:rsidP="00DB7173">
      <w:pPr>
        <w:pStyle w:val="KCGrundschrift"/>
        <w:ind w:firstLine="0"/>
        <w:rPr>
          <w:rFonts w:ascii="Times New Roman" w:hAnsi="Times New Roman"/>
          <w:szCs w:val="24"/>
          <w:lang w:val="en-US"/>
        </w:rPr>
      </w:pPr>
      <w:r w:rsidRPr="00DB7173">
        <w:rPr>
          <w:rFonts w:ascii="Times New Roman" w:hAnsi="Times New Roman"/>
          <w:szCs w:val="24"/>
          <w:lang w:val="en-US"/>
        </w:rPr>
        <w:t>Tab. 1: Diagnostic criteria of PTED</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lang w:val="en-GB"/>
        </w:rPr>
      </w:pP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lang w:val="en-GB"/>
        </w:rPr>
      </w:pPr>
      <w:r w:rsidRPr="00DB7173">
        <w:rPr>
          <w:rFonts w:ascii="Times New Roman" w:hAnsi="Times New Roman" w:cs="Times New Roman"/>
          <w:sz w:val="24"/>
          <w:szCs w:val="24"/>
          <w:lang w:val="en-GB"/>
        </w:rPr>
        <w:t>A. Core criteria</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left="360" w:right="1134" w:hanging="360"/>
        <w:rPr>
          <w:rFonts w:ascii="Times New Roman" w:hAnsi="Times New Roman" w:cs="Times New Roman"/>
          <w:sz w:val="24"/>
          <w:szCs w:val="24"/>
        </w:rPr>
      </w:pPr>
      <w:r w:rsidRPr="00DB7173">
        <w:rPr>
          <w:rFonts w:ascii="Times New Roman" w:hAnsi="Times New Roman" w:cs="Times New Roman"/>
          <w:sz w:val="24"/>
          <w:szCs w:val="24"/>
          <w:lang w:val="en-GB"/>
        </w:rPr>
        <w:t>1.</w:t>
      </w:r>
      <w:r w:rsidRPr="00DB7173">
        <w:rPr>
          <w:rFonts w:ascii="Times New Roman" w:hAnsi="Times New Roman" w:cs="Times New Roman"/>
          <w:sz w:val="24"/>
          <w:szCs w:val="24"/>
          <w:lang w:val="en-GB"/>
        </w:rPr>
        <w:tab/>
        <w:t xml:space="preserve">A single exceptional negative life event precipitates the onset of </w:t>
      </w:r>
      <w:r w:rsidRPr="00DB7173">
        <w:rPr>
          <w:rFonts w:ascii="Times New Roman" w:hAnsi="Times New Roman" w:cs="Times New Roman"/>
          <w:sz w:val="24"/>
          <w:szCs w:val="24"/>
        </w:rPr>
        <w:t>the illness.</w:t>
      </w:r>
    </w:p>
    <w:p w:rsidR="005D46E1" w:rsidRPr="00DB7173" w:rsidRDefault="005D46E1" w:rsidP="00DB7173">
      <w:pPr>
        <w:pStyle w:val="BalloonText"/>
        <w:numPr>
          <w:ilvl w:val="0"/>
          <w:numId w:val="6"/>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know about this life event and see their present negative state as a direct and lasting consequence of this event.</w:t>
      </w:r>
    </w:p>
    <w:p w:rsidR="005D46E1" w:rsidRPr="00DB7173" w:rsidRDefault="005D46E1" w:rsidP="00DB7173">
      <w:pPr>
        <w:pStyle w:val="BalloonText"/>
        <w:numPr>
          <w:ilvl w:val="0"/>
          <w:numId w:val="6"/>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experience the negative life event as "unjust" and respond with embitterment and emotional arousal when reminded of the event.</w:t>
      </w:r>
    </w:p>
    <w:p w:rsidR="005D46E1" w:rsidRPr="00DB7173" w:rsidRDefault="005D46E1" w:rsidP="00DB7173">
      <w:pPr>
        <w:pStyle w:val="BalloonText"/>
        <w:numPr>
          <w:ilvl w:val="0"/>
          <w:numId w:val="6"/>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No obvious mental disorder in the year before the critical event. The present state is no recurrence of a preexisting mental disorder</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B. Additional signs and symptoms</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see themselves as victims and as helpless to cope with the event or the cause</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blame themselves for the event, for not having prevented it, or for not being able to cope with it.</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report repeated intrusive memories of the critical event. For some part they even think that is important not to forget.</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express thoughts that it does no longer matter how they are doing and are even uncertain whether they want the wounds to heal.</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Patients can express suicidal ideation</w:t>
      </w:r>
    </w:p>
    <w:p w:rsidR="005D46E1" w:rsidRPr="00DB7173" w:rsidRDefault="005D46E1" w:rsidP="00DB7173">
      <w:pPr>
        <w:pStyle w:val="BalloonText"/>
        <w:numPr>
          <w:ilvl w:val="0"/>
          <w:numId w:val="7"/>
        </w:num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Additional emotions are dysphoria, aggression, down-heartedness, which can resemble melancholic depressive states with somatic syndromes.</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left="360" w:right="1134" w:hanging="360"/>
        <w:rPr>
          <w:rFonts w:ascii="Times New Roman" w:hAnsi="Times New Roman" w:cs="Times New Roman"/>
          <w:sz w:val="24"/>
          <w:szCs w:val="24"/>
        </w:rPr>
      </w:pPr>
      <w:r w:rsidRPr="00DB7173">
        <w:rPr>
          <w:rFonts w:ascii="Times New Roman" w:hAnsi="Times New Roman" w:cs="Times New Roman"/>
          <w:sz w:val="24"/>
          <w:szCs w:val="24"/>
        </w:rPr>
        <w:t>6.</w:t>
      </w:r>
      <w:r w:rsidRPr="00DB7173">
        <w:rPr>
          <w:rFonts w:ascii="Times New Roman" w:hAnsi="Times New Roman" w:cs="Times New Roman"/>
          <w:sz w:val="24"/>
          <w:szCs w:val="24"/>
        </w:rPr>
        <w:tab/>
        <w:t>Patients show a variety of unspecific somatic complaints such as loss of appetite, sleep disturbances, pain.</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left="360" w:right="1134" w:hanging="360"/>
        <w:rPr>
          <w:rFonts w:ascii="Times New Roman" w:hAnsi="Times New Roman" w:cs="Times New Roman"/>
          <w:sz w:val="24"/>
          <w:szCs w:val="24"/>
        </w:rPr>
      </w:pPr>
      <w:r w:rsidRPr="00DB7173">
        <w:rPr>
          <w:rFonts w:ascii="Times New Roman" w:hAnsi="Times New Roman" w:cs="Times New Roman"/>
          <w:sz w:val="24"/>
          <w:szCs w:val="24"/>
        </w:rPr>
        <w:t>7.</w:t>
      </w:r>
      <w:r w:rsidRPr="00DB7173">
        <w:rPr>
          <w:rFonts w:ascii="Times New Roman" w:hAnsi="Times New Roman" w:cs="Times New Roman"/>
          <w:sz w:val="24"/>
          <w:szCs w:val="24"/>
        </w:rPr>
        <w:tab/>
        <w:t>Patients can report phobic symptoms in respect to the place or to persons related to the event.</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left="360" w:right="1134" w:hanging="360"/>
        <w:rPr>
          <w:rFonts w:ascii="Times New Roman" w:hAnsi="Times New Roman" w:cs="Times New Roman"/>
          <w:sz w:val="24"/>
          <w:szCs w:val="24"/>
        </w:rPr>
      </w:pPr>
      <w:r w:rsidRPr="00DB7173">
        <w:rPr>
          <w:rFonts w:ascii="Times New Roman" w:hAnsi="Times New Roman" w:cs="Times New Roman"/>
          <w:sz w:val="24"/>
          <w:szCs w:val="24"/>
        </w:rPr>
        <w:t>8.</w:t>
      </w:r>
      <w:r w:rsidRPr="00DB7173">
        <w:rPr>
          <w:rFonts w:ascii="Times New Roman" w:hAnsi="Times New Roman" w:cs="Times New Roman"/>
          <w:sz w:val="24"/>
          <w:szCs w:val="24"/>
        </w:rPr>
        <w:tab/>
        <w:t>Drive is reduced and blocked. Patients experience themselves not so much as drive inhibited but rather as drive unwilling.</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9.   Emotional modulation is not impaired and patients can show normal affect when they are distracted or can even smile when engaged in thoughts of revenge.</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C. Duration: longer than 3 months</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r w:rsidRPr="00DB7173">
        <w:rPr>
          <w:rFonts w:ascii="Times New Roman" w:hAnsi="Times New Roman" w:cs="Times New Roman"/>
          <w:sz w:val="24"/>
          <w:szCs w:val="24"/>
        </w:rPr>
        <w:t>D. Impairment: Performance in daily activities and roles is impaired.</w:t>
      </w:r>
    </w:p>
    <w:p w:rsidR="005D46E1" w:rsidRPr="00DB7173" w:rsidRDefault="005D46E1" w:rsidP="00DB7173">
      <w:pPr>
        <w:pStyle w:val="BalloonText"/>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right="1134"/>
        <w:rPr>
          <w:rFonts w:ascii="Times New Roman" w:hAnsi="Times New Roman" w:cs="Times New Roman"/>
          <w:sz w:val="24"/>
          <w:szCs w:val="24"/>
        </w:rPr>
      </w:pPr>
    </w:p>
    <w:p w:rsidR="005D46E1" w:rsidRPr="00DB7173" w:rsidRDefault="005D46E1" w:rsidP="00DB7173">
      <w:pPr>
        <w:pStyle w:val="KCGrundschrift"/>
        <w:ind w:firstLine="0"/>
        <w:rPr>
          <w:rFonts w:ascii="Times New Roman" w:hAnsi="Times New Roman"/>
          <w:szCs w:val="24"/>
          <w:lang w:val="en-US"/>
        </w:rPr>
      </w:pP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2. </w:t>
      </w:r>
      <w:r>
        <w:rPr>
          <w:rFonts w:ascii="Times New Roman" w:hAnsi="Times New Roman"/>
          <w:sz w:val="24"/>
          <w:szCs w:val="24"/>
          <w:lang w:val="en-US"/>
        </w:rPr>
        <w:t>E</w:t>
      </w:r>
      <w:r w:rsidRPr="00DB7173">
        <w:rPr>
          <w:rFonts w:ascii="Times New Roman" w:hAnsi="Times New Roman"/>
          <w:sz w:val="24"/>
          <w:szCs w:val="24"/>
          <w:lang w:val="en-US"/>
        </w:rPr>
        <w:t xml:space="preserve">mbitterment </w:t>
      </w:r>
      <w:r>
        <w:rPr>
          <w:rFonts w:ascii="Times New Roman" w:hAnsi="Times New Roman"/>
          <w:sz w:val="24"/>
          <w:szCs w:val="24"/>
          <w:lang w:val="en-US"/>
        </w:rPr>
        <w:t>and culture: Aspiration level, i</w:t>
      </w:r>
      <w:r w:rsidRPr="00DB7173">
        <w:rPr>
          <w:rFonts w:ascii="Times New Roman" w:hAnsi="Times New Roman"/>
          <w:sz w:val="24"/>
          <w:szCs w:val="24"/>
          <w:lang w:val="en-US"/>
        </w:rPr>
        <w:t>njustice</w:t>
      </w:r>
      <w:r>
        <w:rPr>
          <w:rFonts w:ascii="Times New Roman" w:hAnsi="Times New Roman"/>
          <w:sz w:val="24"/>
          <w:szCs w:val="24"/>
          <w:lang w:val="en-US"/>
        </w:rPr>
        <w:t xml:space="preserve"> and</w:t>
      </w:r>
      <w:r w:rsidRPr="00DB7173">
        <w:rPr>
          <w:rFonts w:ascii="Times New Roman" w:hAnsi="Times New Roman"/>
          <w:sz w:val="24"/>
          <w:szCs w:val="24"/>
          <w:lang w:val="en-US"/>
        </w:rPr>
        <w:t xml:space="preserve"> violation of basic beliefs </w:t>
      </w:r>
    </w:p>
    <w:p w:rsidR="005D46E1" w:rsidRPr="00DB7173" w:rsidRDefault="005D46E1" w:rsidP="00DB7173">
      <w:pPr>
        <w:pStyle w:val="KCGrundschrift"/>
        <w:ind w:firstLine="0"/>
        <w:rPr>
          <w:rFonts w:ascii="Times New Roman" w:hAnsi="Times New Roman"/>
          <w:szCs w:val="24"/>
          <w:lang w:val="en-US"/>
        </w:rPr>
      </w:pPr>
      <w:r w:rsidRPr="00DB7173">
        <w:rPr>
          <w:rFonts w:ascii="Times New Roman" w:hAnsi="Times New Roman"/>
          <w:szCs w:val="24"/>
          <w:lang w:val="en-US"/>
        </w:rPr>
        <w:t>PTED is seen in the aftermath of negative life events which are known to everybody though they are still exceptional. The</w:t>
      </w:r>
      <w:r>
        <w:rPr>
          <w:rFonts w:ascii="Times New Roman" w:hAnsi="Times New Roman"/>
          <w:szCs w:val="24"/>
          <w:lang w:val="en-US"/>
        </w:rPr>
        <w:t>ir</w:t>
      </w:r>
      <w:r w:rsidRPr="00DB7173">
        <w:rPr>
          <w:rFonts w:ascii="Times New Roman" w:hAnsi="Times New Roman"/>
          <w:szCs w:val="24"/>
          <w:lang w:val="en-US"/>
        </w:rPr>
        <w:t xml:space="preserve"> common feature is injustice</w:t>
      </w:r>
      <w:r>
        <w:rPr>
          <w:rFonts w:ascii="Times New Roman" w:hAnsi="Times New Roman"/>
          <w:szCs w:val="24"/>
          <w:lang w:val="en-US"/>
        </w:rPr>
        <w:t>, betrayal and breach of confid</w:t>
      </w:r>
      <w:r w:rsidRPr="00DB7173">
        <w:rPr>
          <w:rFonts w:ascii="Times New Roman" w:hAnsi="Times New Roman"/>
          <w:szCs w:val="24"/>
          <w:lang w:val="en-US"/>
        </w:rPr>
        <w:t xml:space="preserve">ence, humiliation, and violation of basic beliefs, i.e. important values in life. Examples are events of injustice (Pirhacova, 1997), enduring unemployment (Zemperl &amp; Frese, 1997), major negative life events (Baures, 1996). </w:t>
      </w:r>
    </w:p>
    <w:p w:rsidR="005D46E1" w:rsidRPr="00DB7173" w:rsidRDefault="005D46E1" w:rsidP="00DB7173">
      <w:pPr>
        <w:pStyle w:val="KCGrundschrift"/>
        <w:ind w:firstLine="0"/>
        <w:rPr>
          <w:rFonts w:ascii="Times New Roman" w:hAnsi="Times New Roman"/>
          <w:szCs w:val="24"/>
          <w:lang w:val="en-US"/>
        </w:rPr>
      </w:pPr>
    </w:p>
    <w:p w:rsidR="005D46E1" w:rsidRPr="00DB7173" w:rsidRDefault="005D46E1" w:rsidP="00DB7173">
      <w:pPr>
        <w:pStyle w:val="KCGrundschrift"/>
        <w:ind w:firstLine="0"/>
        <w:rPr>
          <w:rFonts w:ascii="Times New Roman" w:hAnsi="Times New Roman"/>
          <w:szCs w:val="24"/>
          <w:lang w:val="en-US"/>
        </w:rPr>
      </w:pPr>
      <w:r w:rsidRPr="00DB7173">
        <w:rPr>
          <w:rFonts w:ascii="Times New Roman" w:hAnsi="Times New Roman"/>
          <w:szCs w:val="24"/>
          <w:lang w:val="en-US"/>
        </w:rPr>
        <w:t>Of special importance is injustice. “Beliefs in a just world” are an important part of the psychology of everybody. It is the prerequisite for social behavior. There is a large body of research on this psychological phenomenon</w:t>
      </w:r>
      <w:r w:rsidRPr="00DB7173">
        <w:rPr>
          <w:rFonts w:ascii="Times New Roman" w:hAnsi="Times New Roman"/>
          <w:szCs w:val="24"/>
        </w:rPr>
        <w:t xml:space="preserve"> (Dalbert </w:t>
      </w:r>
      <w:r>
        <w:rPr>
          <w:rFonts w:ascii="Times New Roman" w:hAnsi="Times New Roman"/>
          <w:szCs w:val="24"/>
        </w:rPr>
        <w:t xml:space="preserve">1999, </w:t>
      </w:r>
      <w:r w:rsidRPr="00DB7173">
        <w:rPr>
          <w:rFonts w:ascii="Times New Roman" w:hAnsi="Times New Roman"/>
          <w:szCs w:val="24"/>
        </w:rPr>
        <w:t xml:space="preserve">2011, Lerner 1980, Rubin &amp; Peplau 1975). </w:t>
      </w:r>
      <w:r w:rsidRPr="00DB7173">
        <w:rPr>
          <w:rFonts w:ascii="Times New Roman" w:hAnsi="Times New Roman"/>
          <w:szCs w:val="24"/>
          <w:lang w:val="en-US"/>
        </w:rPr>
        <w:t>The belief in a just world gives the security that other will respond to one’s own behavior in a similar way so that one can influence</w:t>
      </w:r>
      <w:r>
        <w:rPr>
          <w:rFonts w:ascii="Times New Roman" w:hAnsi="Times New Roman"/>
          <w:szCs w:val="24"/>
          <w:lang w:val="en-US"/>
        </w:rPr>
        <w:t xml:space="preserve"> o</w:t>
      </w:r>
      <w:r w:rsidRPr="00DB7173">
        <w:rPr>
          <w:rFonts w:ascii="Times New Roman" w:hAnsi="Times New Roman"/>
          <w:szCs w:val="24"/>
          <w:lang w:val="en-US"/>
        </w:rPr>
        <w:t>t</w:t>
      </w:r>
      <w:r>
        <w:rPr>
          <w:rFonts w:ascii="Times New Roman" w:hAnsi="Times New Roman"/>
          <w:szCs w:val="24"/>
          <w:lang w:val="en-US"/>
        </w:rPr>
        <w:t>h</w:t>
      </w:r>
      <w:r w:rsidRPr="00DB7173">
        <w:rPr>
          <w:rFonts w:ascii="Times New Roman" w:hAnsi="Times New Roman"/>
          <w:szCs w:val="24"/>
          <w:lang w:val="en-US"/>
        </w:rPr>
        <w:t>ers by what one does oneself. Own positive behavior will be rewarded, negative behavior punished. This is</w:t>
      </w:r>
      <w:r>
        <w:rPr>
          <w:rFonts w:ascii="Times New Roman" w:hAnsi="Times New Roman"/>
          <w:szCs w:val="24"/>
          <w:lang w:val="en-US"/>
        </w:rPr>
        <w:t xml:space="preserve"> </w:t>
      </w:r>
      <w:r w:rsidRPr="00DB7173">
        <w:rPr>
          <w:rFonts w:ascii="Times New Roman" w:hAnsi="Times New Roman"/>
          <w:szCs w:val="24"/>
          <w:lang w:val="en-US"/>
        </w:rPr>
        <w:t>t</w:t>
      </w:r>
      <w:r>
        <w:rPr>
          <w:rFonts w:ascii="Times New Roman" w:hAnsi="Times New Roman"/>
          <w:szCs w:val="24"/>
          <w:lang w:val="en-US"/>
        </w:rPr>
        <w:t>he basis for mu</w:t>
      </w:r>
      <w:r w:rsidRPr="00DB7173">
        <w:rPr>
          <w:rFonts w:ascii="Times New Roman" w:hAnsi="Times New Roman"/>
          <w:szCs w:val="24"/>
          <w:lang w:val="en-US"/>
        </w:rPr>
        <w:t xml:space="preserve">tual trust. This explains, why beliefs in a just world and well being are correlated. </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In case of injustice, persons will revolt and retreat from the transgressor. They will in a first step not change their exp</w:t>
      </w:r>
      <w:r>
        <w:rPr>
          <w:rFonts w:ascii="Times New Roman" w:hAnsi="Times New Roman"/>
          <w:sz w:val="24"/>
          <w:szCs w:val="24"/>
          <w:lang w:val="en-US"/>
        </w:rPr>
        <w:t>ectations of justice. Instead t</w:t>
      </w:r>
      <w:r w:rsidRPr="00DB7173">
        <w:rPr>
          <w:rFonts w:ascii="Times New Roman" w:hAnsi="Times New Roman"/>
          <w:sz w:val="24"/>
          <w:szCs w:val="24"/>
          <w:lang w:val="en-US"/>
        </w:rPr>
        <w:t>hey will try to incorporate their</w:t>
      </w:r>
      <w:r>
        <w:rPr>
          <w:rFonts w:ascii="Times New Roman" w:hAnsi="Times New Roman"/>
          <w:sz w:val="24"/>
          <w:szCs w:val="24"/>
          <w:lang w:val="en-US"/>
        </w:rPr>
        <w:t xml:space="preserve"> negative</w:t>
      </w:r>
      <w:r w:rsidRPr="00DB7173">
        <w:rPr>
          <w:rFonts w:ascii="Times New Roman" w:hAnsi="Times New Roman"/>
          <w:sz w:val="24"/>
          <w:szCs w:val="24"/>
          <w:lang w:val="en-US"/>
        </w:rPr>
        <w:t xml:space="preserve"> experiences in their views of the world, by reframing </w:t>
      </w:r>
      <w:r>
        <w:rPr>
          <w:rFonts w:ascii="Times New Roman" w:hAnsi="Times New Roman"/>
          <w:sz w:val="24"/>
          <w:szCs w:val="24"/>
          <w:lang w:val="en-US"/>
        </w:rPr>
        <w:t xml:space="preserve">or </w:t>
      </w:r>
      <w:r w:rsidRPr="00DB7173">
        <w:rPr>
          <w:rFonts w:ascii="Times New Roman" w:hAnsi="Times New Roman"/>
          <w:sz w:val="24"/>
          <w:szCs w:val="24"/>
          <w:lang w:val="en-US"/>
        </w:rPr>
        <w:t>additional explanation</w:t>
      </w:r>
      <w:r>
        <w:rPr>
          <w:rFonts w:ascii="Times New Roman" w:hAnsi="Times New Roman"/>
          <w:sz w:val="24"/>
          <w:szCs w:val="24"/>
          <w:lang w:val="en-US"/>
        </w:rPr>
        <w:t>s</w:t>
      </w:r>
      <w:r w:rsidRPr="00DB7173">
        <w:rPr>
          <w:rFonts w:ascii="Times New Roman" w:hAnsi="Times New Roman"/>
          <w:sz w:val="24"/>
          <w:szCs w:val="24"/>
          <w:lang w:val="en-US"/>
        </w:rPr>
        <w:t xml:space="preserve"> on the reasons (Bulman und Wortman 1977, Lipkus &amp; Siegler 1993, Strelan 2007). They will also react with counteraggression against persons, institutions or even fate (Willebrand 2002). Is there no way out, then help- and hopelessness will emerge and aggression turn towards oneself because one has not prevented the negative event from the beginning. If experiences of injustice can no longer be consoled with one’s own basic beliefs and values then adaptive reactions will stop and breakdown and severe embitterment emerge. </w:t>
      </w:r>
    </w:p>
    <w:p w:rsidR="005D46E1" w:rsidRPr="00DB7173" w:rsidRDefault="005D46E1" w:rsidP="00DB7173">
      <w:pPr>
        <w:pStyle w:val="KCGrundschrift"/>
        <w:ind w:firstLine="0"/>
        <w:rPr>
          <w:rFonts w:ascii="Times New Roman" w:hAnsi="Times New Roman"/>
          <w:szCs w:val="24"/>
          <w:lang w:val="en-US"/>
        </w:rPr>
      </w:pPr>
    </w:p>
    <w:p w:rsidR="005D46E1" w:rsidRPr="00DB7173"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The special </w:t>
      </w:r>
      <w:r>
        <w:rPr>
          <w:rFonts w:ascii="Times New Roman" w:hAnsi="Times New Roman"/>
          <w:sz w:val="24"/>
          <w:szCs w:val="24"/>
          <w:lang w:val="en-US"/>
        </w:rPr>
        <w:t>feature of injustice is</w:t>
      </w:r>
      <w:r w:rsidRPr="00DB7173">
        <w:rPr>
          <w:rFonts w:ascii="Times New Roman" w:hAnsi="Times New Roman"/>
          <w:sz w:val="24"/>
          <w:szCs w:val="24"/>
          <w:lang w:val="en-US"/>
        </w:rPr>
        <w:t xml:space="preserve"> </w:t>
      </w:r>
      <w:r>
        <w:rPr>
          <w:rFonts w:ascii="Times New Roman" w:hAnsi="Times New Roman"/>
          <w:sz w:val="24"/>
          <w:szCs w:val="24"/>
          <w:lang w:val="en-US"/>
        </w:rPr>
        <w:t>t</w:t>
      </w:r>
      <w:r w:rsidRPr="00DB7173">
        <w:rPr>
          <w:rFonts w:ascii="Times New Roman" w:hAnsi="Times New Roman"/>
          <w:sz w:val="24"/>
          <w:szCs w:val="24"/>
          <w:lang w:val="en-US"/>
        </w:rPr>
        <w:t>hat it is a form of aggression. In modern societies</w:t>
      </w:r>
      <w:r>
        <w:rPr>
          <w:rFonts w:ascii="Times New Roman" w:hAnsi="Times New Roman"/>
          <w:sz w:val="24"/>
          <w:szCs w:val="24"/>
          <w:lang w:val="en-US"/>
        </w:rPr>
        <w:t>,</w:t>
      </w:r>
      <w:r w:rsidRPr="00DB7173">
        <w:rPr>
          <w:rFonts w:ascii="Times New Roman" w:hAnsi="Times New Roman"/>
          <w:sz w:val="24"/>
          <w:szCs w:val="24"/>
          <w:lang w:val="en-US"/>
        </w:rPr>
        <w:t xml:space="preserve"> open agg</w:t>
      </w:r>
      <w:r>
        <w:rPr>
          <w:rFonts w:ascii="Times New Roman" w:hAnsi="Times New Roman"/>
          <w:sz w:val="24"/>
          <w:szCs w:val="24"/>
          <w:lang w:val="en-US"/>
        </w:rPr>
        <w:t>ression like the beating of oth</w:t>
      </w:r>
      <w:r w:rsidRPr="00DB7173">
        <w:rPr>
          <w:rFonts w:ascii="Times New Roman" w:hAnsi="Times New Roman"/>
          <w:sz w:val="24"/>
          <w:szCs w:val="24"/>
          <w:lang w:val="en-US"/>
        </w:rPr>
        <w:t>ers</w:t>
      </w:r>
      <w:r>
        <w:rPr>
          <w:rFonts w:ascii="Times New Roman" w:hAnsi="Times New Roman"/>
          <w:sz w:val="24"/>
          <w:szCs w:val="24"/>
          <w:lang w:val="en-US"/>
        </w:rPr>
        <w:t>,</w:t>
      </w:r>
      <w:r w:rsidRPr="00DB7173">
        <w:rPr>
          <w:rFonts w:ascii="Times New Roman" w:hAnsi="Times New Roman"/>
          <w:sz w:val="24"/>
          <w:szCs w:val="24"/>
          <w:lang w:val="en-US"/>
        </w:rPr>
        <w:t xml:space="preserve"> is no longer accepted. Still</w:t>
      </w:r>
      <w:r>
        <w:rPr>
          <w:rFonts w:ascii="Times New Roman" w:hAnsi="Times New Roman"/>
          <w:sz w:val="24"/>
          <w:szCs w:val="24"/>
          <w:lang w:val="en-US"/>
        </w:rPr>
        <w:t>,</w:t>
      </w:r>
      <w:r w:rsidRPr="00DB7173">
        <w:rPr>
          <w:rFonts w:ascii="Times New Roman" w:hAnsi="Times New Roman"/>
          <w:sz w:val="24"/>
          <w:szCs w:val="24"/>
          <w:lang w:val="en-US"/>
        </w:rPr>
        <w:t xml:space="preserve"> persons are aggressive to each other. One way is to afflict injustice. Deliberate acts of injustice need t</w:t>
      </w:r>
      <w:r>
        <w:rPr>
          <w:rFonts w:ascii="Times New Roman" w:hAnsi="Times New Roman"/>
          <w:sz w:val="24"/>
          <w:szCs w:val="24"/>
          <w:lang w:val="en-US"/>
        </w:rPr>
        <w:t>he power to do so. Th</w:t>
      </w:r>
      <w:r w:rsidRPr="00DB7173">
        <w:rPr>
          <w:rFonts w:ascii="Times New Roman" w:hAnsi="Times New Roman"/>
          <w:sz w:val="24"/>
          <w:szCs w:val="24"/>
          <w:lang w:val="en-US"/>
        </w:rPr>
        <w:t xml:space="preserve">is implies the vilification of the victim. Acts of injustice </w:t>
      </w:r>
      <w:r>
        <w:rPr>
          <w:rFonts w:ascii="Times New Roman" w:hAnsi="Times New Roman"/>
          <w:sz w:val="24"/>
          <w:szCs w:val="24"/>
          <w:lang w:val="en-US"/>
        </w:rPr>
        <w:t xml:space="preserve">especially </w:t>
      </w:r>
      <w:r w:rsidRPr="00DB7173">
        <w:rPr>
          <w:rFonts w:ascii="Times New Roman" w:hAnsi="Times New Roman"/>
          <w:sz w:val="24"/>
          <w:szCs w:val="24"/>
          <w:lang w:val="en-US"/>
        </w:rPr>
        <w:t xml:space="preserve">include </w:t>
      </w:r>
      <w:r>
        <w:rPr>
          <w:rFonts w:ascii="Times New Roman" w:hAnsi="Times New Roman"/>
          <w:sz w:val="24"/>
          <w:szCs w:val="24"/>
          <w:lang w:val="en-US"/>
        </w:rPr>
        <w:t xml:space="preserve">the </w:t>
      </w:r>
      <w:r w:rsidRPr="00DB7173">
        <w:rPr>
          <w:rFonts w:ascii="Times New Roman" w:hAnsi="Times New Roman"/>
          <w:sz w:val="24"/>
          <w:szCs w:val="24"/>
          <w:lang w:val="en-US"/>
        </w:rPr>
        <w:t xml:space="preserve">aspects </w:t>
      </w:r>
      <w:r>
        <w:rPr>
          <w:rFonts w:ascii="Times New Roman" w:hAnsi="Times New Roman"/>
          <w:sz w:val="24"/>
          <w:szCs w:val="24"/>
          <w:lang w:val="en-US"/>
        </w:rPr>
        <w:t>which</w:t>
      </w:r>
      <w:r w:rsidRPr="00DB7173">
        <w:rPr>
          <w:rFonts w:ascii="Times New Roman" w:hAnsi="Times New Roman"/>
          <w:sz w:val="24"/>
          <w:szCs w:val="24"/>
          <w:lang w:val="en-US"/>
        </w:rPr>
        <w:t xml:space="preserve"> ha</w:t>
      </w:r>
      <w:r>
        <w:rPr>
          <w:rFonts w:ascii="Times New Roman" w:hAnsi="Times New Roman"/>
          <w:sz w:val="24"/>
          <w:szCs w:val="24"/>
          <w:lang w:val="en-US"/>
        </w:rPr>
        <w:t>ve</w:t>
      </w:r>
      <w:r w:rsidRPr="00DB7173">
        <w:rPr>
          <w:rFonts w:ascii="Times New Roman" w:hAnsi="Times New Roman"/>
          <w:sz w:val="24"/>
          <w:szCs w:val="24"/>
          <w:lang w:val="en-US"/>
        </w:rPr>
        <w:t xml:space="preserve"> been described above as steps to embitterment.</w:t>
      </w:r>
    </w:p>
    <w:p w:rsidR="005D46E1" w:rsidRPr="00DB7173" w:rsidRDefault="005D46E1" w:rsidP="00DB7173">
      <w:pPr>
        <w:spacing w:after="0" w:line="360" w:lineRule="auto"/>
        <w:rPr>
          <w:rFonts w:ascii="Times New Roman" w:hAnsi="Times New Roman"/>
          <w:sz w:val="24"/>
          <w:szCs w:val="24"/>
          <w:lang w:val="en-US"/>
        </w:rPr>
      </w:pPr>
    </w:p>
    <w:p w:rsidR="005D46E1" w:rsidRDefault="005D46E1" w:rsidP="00DB7173">
      <w:pPr>
        <w:spacing w:after="0" w:line="360" w:lineRule="auto"/>
        <w:rPr>
          <w:rFonts w:ascii="Times New Roman" w:hAnsi="Times New Roman"/>
          <w:sz w:val="24"/>
          <w:szCs w:val="24"/>
          <w:lang w:val="en-US"/>
        </w:rPr>
      </w:pPr>
      <w:r w:rsidRPr="00DB7173">
        <w:rPr>
          <w:rFonts w:ascii="Times New Roman" w:hAnsi="Times New Roman"/>
          <w:sz w:val="24"/>
          <w:szCs w:val="24"/>
          <w:lang w:val="en-US"/>
        </w:rPr>
        <w:t xml:space="preserve">Although all persons in general hold beliefs in a just world, it is still depending on individual </w:t>
      </w:r>
      <w:r>
        <w:rPr>
          <w:rFonts w:ascii="Times New Roman" w:hAnsi="Times New Roman"/>
          <w:sz w:val="24"/>
          <w:szCs w:val="24"/>
          <w:lang w:val="en-US"/>
        </w:rPr>
        <w:t>factors</w:t>
      </w:r>
      <w:r w:rsidRPr="00DB7173">
        <w:rPr>
          <w:rFonts w:ascii="Times New Roman" w:hAnsi="Times New Roman"/>
          <w:sz w:val="24"/>
          <w:szCs w:val="24"/>
          <w:lang w:val="en-US"/>
        </w:rPr>
        <w:t xml:space="preserve"> what is experienced as injust in a certain situation or by a certain person. This is largely dependent on ba</w:t>
      </w:r>
      <w:r>
        <w:rPr>
          <w:rFonts w:ascii="Times New Roman" w:hAnsi="Times New Roman"/>
          <w:sz w:val="24"/>
          <w:szCs w:val="24"/>
          <w:lang w:val="en-US"/>
        </w:rPr>
        <w:t>s</w:t>
      </w:r>
      <w:r w:rsidRPr="00DB7173">
        <w:rPr>
          <w:rFonts w:ascii="Times New Roman" w:hAnsi="Times New Roman"/>
          <w:sz w:val="24"/>
          <w:szCs w:val="24"/>
          <w:lang w:val="en-US"/>
        </w:rPr>
        <w:t>ic beliefs of a person (</w:t>
      </w:r>
      <w:r w:rsidRPr="00DB7173">
        <w:rPr>
          <w:rFonts w:ascii="Times New Roman" w:hAnsi="Times New Roman"/>
          <w:color w:val="000000"/>
          <w:sz w:val="24"/>
          <w:szCs w:val="24"/>
          <w:lang w:val="en-US"/>
        </w:rPr>
        <w:t>Bolby 1969, Beck et al 1979, Janoff-Bulman 1992</w:t>
      </w:r>
      <w:r w:rsidRPr="00DB7173">
        <w:rPr>
          <w:rFonts w:ascii="Times New Roman" w:hAnsi="Times New Roman"/>
          <w:sz w:val="24"/>
          <w:szCs w:val="24"/>
          <w:lang w:val="en-US"/>
        </w:rPr>
        <w:t>, Hautzinger 2008). Cognitive psychotherapy makes a disti</w:t>
      </w:r>
      <w:r>
        <w:rPr>
          <w:rFonts w:ascii="Times New Roman" w:hAnsi="Times New Roman"/>
          <w:sz w:val="24"/>
          <w:szCs w:val="24"/>
          <w:lang w:val="en-US"/>
        </w:rPr>
        <w:t>n</w:t>
      </w:r>
      <w:r w:rsidRPr="00DB7173">
        <w:rPr>
          <w:rFonts w:ascii="Times New Roman" w:hAnsi="Times New Roman"/>
          <w:sz w:val="24"/>
          <w:szCs w:val="24"/>
          <w:lang w:val="en-US"/>
        </w:rPr>
        <w:t xml:space="preserve">ction between automatic thoughts, schemata and basic beliefs. Cognitive schemata and basic beliefs are, like language, culturally determined and learned in childhood from the age of five to twenty. They are needed for coherent behavior about the life span of an individual (e.g. “”keep your goods together” which leads to thriftiness in thousands of situations over many years to become wealthy). They also define large groups of persons (e.g. „belief in Jesus Christ“ makes christians). Finally, they are passed on from generation to generation and define culture (Jews or Palastinians, muslims or christians, french or british). </w:t>
      </w:r>
    </w:p>
    <w:p w:rsidR="005D46E1" w:rsidRDefault="005D46E1" w:rsidP="00DB7173">
      <w:pPr>
        <w:pStyle w:val="diplomtext"/>
        <w:rPr>
          <w:rFonts w:cs="Times New Roman"/>
          <w:szCs w:val="24"/>
          <w:lang w:val="en-US"/>
        </w:rPr>
      </w:pPr>
    </w:p>
    <w:p w:rsidR="005D46E1" w:rsidRPr="008B6667" w:rsidRDefault="005D46E1" w:rsidP="00DB7173">
      <w:pPr>
        <w:pStyle w:val="diplomtext"/>
        <w:rPr>
          <w:rFonts w:cs="Times New Roman"/>
          <w:szCs w:val="24"/>
          <w:lang w:val="en-US"/>
        </w:rPr>
      </w:pPr>
      <w:r w:rsidRPr="00DB7173">
        <w:rPr>
          <w:rFonts w:cs="Times New Roman"/>
          <w:szCs w:val="24"/>
          <w:lang w:val="en-US"/>
        </w:rPr>
        <w:t>These values</w:t>
      </w:r>
      <w:r>
        <w:rPr>
          <w:rFonts w:cs="Times New Roman"/>
          <w:szCs w:val="24"/>
          <w:lang w:val="en-US"/>
        </w:rPr>
        <w:t>, judgement dispositions, or basic beliefs and schemata</w:t>
      </w:r>
      <w:r w:rsidRPr="00DB7173">
        <w:rPr>
          <w:rFonts w:cs="Times New Roman"/>
          <w:szCs w:val="24"/>
          <w:lang w:val="en-US"/>
        </w:rPr>
        <w:t xml:space="preserve"> are core features of any culture (</w:t>
      </w:r>
      <w:r w:rsidRPr="00DB7173">
        <w:rPr>
          <w:rStyle w:val="Literaturangabe"/>
          <w:sz w:val="24"/>
          <w:szCs w:val="24"/>
          <w:lang w:val="en-US"/>
        </w:rPr>
        <w:t>Schwartz</w:t>
      </w:r>
      <w:r w:rsidRPr="00DB7173">
        <w:rPr>
          <w:rFonts w:cs="Times New Roman"/>
          <w:szCs w:val="24"/>
          <w:lang w:val="en-US"/>
        </w:rPr>
        <w:t xml:space="preserve"> 1997)</w:t>
      </w:r>
      <w:r>
        <w:rPr>
          <w:rFonts w:cs="Times New Roman"/>
          <w:szCs w:val="24"/>
          <w:lang w:val="en-US"/>
        </w:rPr>
        <w:t>. Culture</w:t>
      </w:r>
      <w:r w:rsidRPr="00DB7173">
        <w:rPr>
          <w:rFonts w:cs="Times New Roman"/>
          <w:szCs w:val="24"/>
          <w:lang w:val="en-US"/>
        </w:rPr>
        <w:t xml:space="preserve"> is defined by </w:t>
      </w:r>
      <w:r w:rsidRPr="00DB7173">
        <w:rPr>
          <w:rStyle w:val="Literaturangabe"/>
          <w:sz w:val="24"/>
          <w:szCs w:val="24"/>
          <w:lang w:val="en-US"/>
        </w:rPr>
        <w:t>Schwartz (1997</w:t>
      </w:r>
      <w:r w:rsidRPr="00DB7173">
        <w:rPr>
          <w:rFonts w:cs="Times New Roman"/>
          <w:szCs w:val="24"/>
          <w:lang w:val="en-US"/>
        </w:rPr>
        <w:t>) as the summary of all patterns of thinking, feeling and b</w:t>
      </w:r>
      <w:r>
        <w:rPr>
          <w:rFonts w:cs="Times New Roman"/>
          <w:szCs w:val="24"/>
          <w:lang w:val="en-US"/>
        </w:rPr>
        <w:t>ehavior which are hold in commo</w:t>
      </w:r>
      <w:r w:rsidRPr="00DB7173">
        <w:rPr>
          <w:rFonts w:cs="Times New Roman"/>
          <w:szCs w:val="24"/>
          <w:lang w:val="en-US"/>
        </w:rPr>
        <w:t xml:space="preserve">n by members </w:t>
      </w:r>
      <w:r>
        <w:rPr>
          <w:rFonts w:cs="Times New Roman"/>
          <w:szCs w:val="24"/>
          <w:lang w:val="en-US"/>
        </w:rPr>
        <w:t>of a delimited group of persons</w:t>
      </w:r>
      <w:r w:rsidRPr="00DB7173">
        <w:rPr>
          <w:rFonts w:cs="Times New Roman"/>
          <w:szCs w:val="24"/>
          <w:lang w:val="en-US"/>
        </w:rPr>
        <w:t xml:space="preserve">, be it ethnic, religious, national etc. Accordingly they should be different between cultures or other social groups, because only by this they can delineate one group from the other. </w:t>
      </w:r>
      <w:r>
        <w:rPr>
          <w:rFonts w:cs="Times New Roman"/>
          <w:szCs w:val="24"/>
          <w:lang w:val="en-US"/>
        </w:rPr>
        <w:t>To the degree that</w:t>
      </w:r>
      <w:r w:rsidRPr="00DB7173">
        <w:rPr>
          <w:rFonts w:cs="Times New Roman"/>
          <w:szCs w:val="24"/>
          <w:lang w:val="en-US"/>
        </w:rPr>
        <w:t xml:space="preserve"> persons have some experiences in common with other members of their group they ca</w:t>
      </w:r>
      <w:r>
        <w:rPr>
          <w:rFonts w:cs="Times New Roman"/>
          <w:szCs w:val="24"/>
          <w:lang w:val="en-US"/>
        </w:rPr>
        <w:t>n be part of a social group. Bu</w:t>
      </w:r>
      <w:r w:rsidRPr="00DB7173">
        <w:rPr>
          <w:rFonts w:cs="Times New Roman"/>
          <w:szCs w:val="24"/>
          <w:lang w:val="en-US"/>
        </w:rPr>
        <w:t>t every person also has his or her very individual experience in life. So there will be as many individual cognitive sets as there are perso</w:t>
      </w:r>
      <w:r>
        <w:rPr>
          <w:rFonts w:cs="Times New Roman"/>
          <w:szCs w:val="24"/>
          <w:lang w:val="en-US"/>
        </w:rPr>
        <w:t>ns</w:t>
      </w:r>
      <w:r w:rsidRPr="00DB7173">
        <w:rPr>
          <w:rFonts w:cs="Times New Roman"/>
          <w:szCs w:val="24"/>
          <w:lang w:val="en-US"/>
        </w:rPr>
        <w:t xml:space="preserve"> </w:t>
      </w:r>
      <w:r w:rsidRPr="008B6667">
        <w:rPr>
          <w:rFonts w:cs="Times New Roman"/>
          <w:szCs w:val="24"/>
          <w:lang w:val="en-US"/>
        </w:rPr>
        <w:t xml:space="preserve">(Schwartz, 1997). </w:t>
      </w:r>
    </w:p>
    <w:p w:rsidR="005D46E1" w:rsidRPr="008B6667" w:rsidRDefault="005D46E1" w:rsidP="00DB7173">
      <w:pPr>
        <w:pStyle w:val="diplomtext"/>
        <w:rPr>
          <w:rFonts w:cs="Times New Roman"/>
          <w:szCs w:val="24"/>
          <w:lang w:val="en-US"/>
        </w:rPr>
      </w:pPr>
    </w:p>
    <w:p w:rsidR="005D46E1" w:rsidRPr="00DB7173" w:rsidRDefault="005D46E1" w:rsidP="00DB7173">
      <w:pPr>
        <w:pStyle w:val="diplomtext"/>
        <w:rPr>
          <w:rFonts w:cs="Times New Roman"/>
          <w:bCs/>
          <w:szCs w:val="24"/>
          <w:lang w:val="en-US"/>
        </w:rPr>
      </w:pPr>
      <w:r>
        <w:rPr>
          <w:rFonts w:cs="Times New Roman"/>
          <w:szCs w:val="24"/>
          <w:lang w:val="en-US"/>
        </w:rPr>
        <w:t>Apart from individual and socie</w:t>
      </w:r>
      <w:r w:rsidRPr="00DB7173">
        <w:rPr>
          <w:rFonts w:cs="Times New Roman"/>
          <w:szCs w:val="24"/>
          <w:lang w:val="en-US"/>
        </w:rPr>
        <w:t>tal contents of basic beliefs there is also a situational part to it. Experience of injustice is not only a question of what has</w:t>
      </w:r>
      <w:r>
        <w:rPr>
          <w:rFonts w:cs="Times New Roman"/>
          <w:szCs w:val="24"/>
          <w:lang w:val="en-US"/>
        </w:rPr>
        <w:t xml:space="preserve"> been done in an absolute way bu</w:t>
      </w:r>
      <w:r w:rsidRPr="00DB7173">
        <w:rPr>
          <w:rFonts w:cs="Times New Roman"/>
          <w:szCs w:val="24"/>
          <w:lang w:val="en-US"/>
        </w:rPr>
        <w:t xml:space="preserve">t even more in a relative way </w:t>
      </w:r>
      <w:r w:rsidRPr="00DB7173">
        <w:rPr>
          <w:rStyle w:val="Literaturangabe"/>
          <w:sz w:val="24"/>
          <w:szCs w:val="24"/>
          <w:lang w:val="en-US"/>
        </w:rPr>
        <w:t>(Veenhoven</w:t>
      </w:r>
      <w:r w:rsidRPr="00DB7173">
        <w:rPr>
          <w:rFonts w:cs="Times New Roman"/>
          <w:szCs w:val="24"/>
          <w:lang w:val="en-US"/>
        </w:rPr>
        <w:t xml:space="preserve">, </w:t>
      </w:r>
      <w:r w:rsidRPr="00DB7173">
        <w:rPr>
          <w:rFonts w:cs="Times New Roman"/>
          <w:bCs/>
          <w:szCs w:val="24"/>
          <w:lang w:val="en-US"/>
        </w:rPr>
        <w:t xml:space="preserve">1991, </w:t>
      </w:r>
      <w:r w:rsidRPr="00DB7173">
        <w:rPr>
          <w:rFonts w:cs="Times New Roman"/>
          <w:szCs w:val="24"/>
          <w:lang w:val="en-US"/>
        </w:rPr>
        <w:t xml:space="preserve">1996, </w:t>
      </w:r>
      <w:r w:rsidRPr="00DB7173">
        <w:rPr>
          <w:rStyle w:val="Literaturangabe"/>
          <w:sz w:val="24"/>
          <w:szCs w:val="24"/>
          <w:lang w:val="en-US"/>
        </w:rPr>
        <w:t>Biswas-Diener, 2008; Helliwell &amp; Putnam, 2008</w:t>
      </w:r>
      <w:r w:rsidRPr="00DB7173">
        <w:rPr>
          <w:rFonts w:cs="Times New Roman"/>
          <w:szCs w:val="24"/>
          <w:lang w:val="en-US"/>
        </w:rPr>
        <w:t xml:space="preserve">). Whether somebody thinks that he earns enough or is underpaid is in part depending on what others get, and on the level of aspiration. The aspiration level has been defined as personal standard for the evaluation of events and state of affairs </w:t>
      </w:r>
      <w:r w:rsidRPr="00DB7173">
        <w:rPr>
          <w:rStyle w:val="Literaturangabe"/>
          <w:sz w:val="24"/>
          <w:szCs w:val="24"/>
          <w:lang w:val="en-US"/>
        </w:rPr>
        <w:t>(Festinger, 19</w:t>
      </w:r>
      <w:r>
        <w:rPr>
          <w:rStyle w:val="Literaturangabe"/>
          <w:sz w:val="24"/>
          <w:szCs w:val="24"/>
          <w:lang w:val="en-US"/>
        </w:rPr>
        <w:t>5</w:t>
      </w:r>
      <w:r w:rsidRPr="00DB7173">
        <w:rPr>
          <w:rStyle w:val="Literaturangabe"/>
          <w:sz w:val="24"/>
          <w:szCs w:val="24"/>
          <w:lang w:val="en-US"/>
        </w:rPr>
        <w:t>4, Frey et al 1993)</w:t>
      </w:r>
      <w:r w:rsidRPr="00DB7173">
        <w:rPr>
          <w:rFonts w:cs="Times New Roman"/>
          <w:szCs w:val="24"/>
          <w:lang w:val="en-US"/>
        </w:rPr>
        <w:t xml:space="preserve">. The evaluation of standards </w:t>
      </w:r>
      <w:r>
        <w:rPr>
          <w:rFonts w:cs="Times New Roman"/>
          <w:szCs w:val="24"/>
          <w:lang w:val="en-US"/>
        </w:rPr>
        <w:t>is</w:t>
      </w:r>
      <w:r w:rsidRPr="00DB7173">
        <w:rPr>
          <w:rFonts w:cs="Times New Roman"/>
          <w:szCs w:val="24"/>
          <w:lang w:val="en-US"/>
        </w:rPr>
        <w:t xml:space="preserve"> </w:t>
      </w:r>
      <w:r>
        <w:rPr>
          <w:rFonts w:cs="Times New Roman"/>
          <w:szCs w:val="24"/>
          <w:lang w:val="en-US"/>
        </w:rPr>
        <w:t>depending on</w:t>
      </w:r>
      <w:r w:rsidRPr="00DB7173">
        <w:rPr>
          <w:rFonts w:cs="Times New Roman"/>
          <w:szCs w:val="24"/>
          <w:lang w:val="en-US"/>
        </w:rPr>
        <w:t xml:space="preserve"> comparisons with others and earlier experiences. According to</w:t>
      </w:r>
      <w:r>
        <w:rPr>
          <w:rFonts w:cs="Times New Roman"/>
          <w:szCs w:val="24"/>
          <w:lang w:val="en-US"/>
        </w:rPr>
        <w:t xml:space="preserve"> </w:t>
      </w:r>
      <w:r w:rsidRPr="00DB7173">
        <w:rPr>
          <w:rFonts w:cs="Times New Roman"/>
          <w:szCs w:val="24"/>
          <w:lang w:val="en-US"/>
        </w:rPr>
        <w:t>the theory of social compari</w:t>
      </w:r>
      <w:r>
        <w:rPr>
          <w:rFonts w:cs="Times New Roman"/>
          <w:szCs w:val="24"/>
          <w:lang w:val="en-US"/>
        </w:rPr>
        <w:t>s</w:t>
      </w:r>
      <w:r w:rsidRPr="00DB7173">
        <w:rPr>
          <w:rFonts w:cs="Times New Roman"/>
          <w:szCs w:val="24"/>
          <w:lang w:val="en-US"/>
        </w:rPr>
        <w:t>on (</w:t>
      </w:r>
      <w:r w:rsidRPr="00DB7173">
        <w:rPr>
          <w:rStyle w:val="Literaturangabe"/>
          <w:sz w:val="24"/>
          <w:szCs w:val="24"/>
          <w:lang w:val="en-US"/>
        </w:rPr>
        <w:t xml:space="preserve">Festinger, </w:t>
      </w:r>
      <w:r w:rsidRPr="00DB7173">
        <w:rPr>
          <w:rFonts w:cs="Times New Roman"/>
          <w:szCs w:val="24"/>
          <w:lang w:val="en-US"/>
        </w:rPr>
        <w:t xml:space="preserve">1954, Frey et al., 1993) aspiration levels are developed in reference to other persons or social groups which are similar to oneself. Similar to the theory of aspiration psychology </w:t>
      </w:r>
      <w:r w:rsidRPr="00DB7173">
        <w:rPr>
          <w:rStyle w:val="Literaturangabe"/>
          <w:sz w:val="24"/>
          <w:szCs w:val="24"/>
          <w:lang w:val="en-US"/>
        </w:rPr>
        <w:t>Michalos (1985</w:t>
      </w:r>
      <w:r w:rsidRPr="00DB7173">
        <w:rPr>
          <w:rFonts w:cs="Times New Roman"/>
          <w:szCs w:val="24"/>
          <w:lang w:val="en-US"/>
        </w:rPr>
        <w:t xml:space="preserve">) developed the Multiple Diskrepancies Theory. Persons are content if reality comes close to (a) what a person wanted to achieve, (b) what relevant reference persons have, (c) what one had in the past, and (d) what one expects from the future. (Michalos 1985, Veenhoven, 1996, </w:t>
      </w:r>
      <w:r w:rsidRPr="00DB7173">
        <w:rPr>
          <w:rStyle w:val="Literaturangabe"/>
          <w:sz w:val="24"/>
          <w:szCs w:val="24"/>
          <w:lang w:val="en-US"/>
        </w:rPr>
        <w:t>Diener et al 1999</w:t>
      </w:r>
      <w:r w:rsidRPr="00DB7173">
        <w:rPr>
          <w:rFonts w:cs="Times New Roman"/>
          <w:bCs/>
          <w:szCs w:val="24"/>
          <w:lang w:val="en-US"/>
        </w:rPr>
        <w:t xml:space="preserve">). </w:t>
      </w:r>
    </w:p>
    <w:p w:rsidR="005D46E1" w:rsidRDefault="005D46E1" w:rsidP="00DB7173">
      <w:pPr>
        <w:pStyle w:val="diplomtext"/>
        <w:rPr>
          <w:rFonts w:cs="Times New Roman"/>
          <w:szCs w:val="24"/>
          <w:lang w:val="en-US"/>
        </w:rPr>
      </w:pPr>
    </w:p>
    <w:p w:rsidR="005D46E1" w:rsidRPr="008B6667" w:rsidRDefault="005D46E1" w:rsidP="00162B34">
      <w:pPr>
        <w:spacing w:after="0" w:line="360" w:lineRule="auto"/>
        <w:rPr>
          <w:rFonts w:ascii="Times New Roman" w:hAnsi="Times New Roman"/>
          <w:sz w:val="24"/>
          <w:szCs w:val="24"/>
          <w:lang w:val="en-US"/>
        </w:rPr>
      </w:pPr>
      <w:r>
        <w:rPr>
          <w:rFonts w:ascii="Times New Roman" w:hAnsi="Times New Roman"/>
          <w:szCs w:val="24"/>
          <w:lang w:val="en-US"/>
        </w:rPr>
        <w:t xml:space="preserve">Therefore, if </w:t>
      </w:r>
      <w:r w:rsidRPr="00DB7173">
        <w:rPr>
          <w:rFonts w:ascii="Times New Roman" w:hAnsi="Times New Roman"/>
          <w:szCs w:val="24"/>
          <w:lang w:val="en-US"/>
        </w:rPr>
        <w:t>one wants to pre</w:t>
      </w:r>
      <w:r>
        <w:rPr>
          <w:rFonts w:ascii="Times New Roman" w:hAnsi="Times New Roman"/>
          <w:szCs w:val="24"/>
          <w:lang w:val="en-US"/>
        </w:rPr>
        <w:t>dict when a person will react wit</w:t>
      </w:r>
      <w:r w:rsidRPr="00DB7173">
        <w:rPr>
          <w:rFonts w:ascii="Times New Roman" w:hAnsi="Times New Roman"/>
          <w:szCs w:val="24"/>
          <w:lang w:val="en-US"/>
        </w:rPr>
        <w:t>h embitterment</w:t>
      </w:r>
      <w:r>
        <w:rPr>
          <w:rFonts w:ascii="Times New Roman" w:hAnsi="Times New Roman"/>
          <w:szCs w:val="24"/>
          <w:lang w:val="en-US"/>
        </w:rPr>
        <w:t>,</w:t>
      </w:r>
      <w:r w:rsidRPr="00DB7173">
        <w:rPr>
          <w:rFonts w:ascii="Times New Roman" w:hAnsi="Times New Roman"/>
          <w:szCs w:val="24"/>
          <w:lang w:val="en-US"/>
        </w:rPr>
        <w:t xml:space="preserve"> one has</w:t>
      </w:r>
      <w:r>
        <w:rPr>
          <w:rFonts w:ascii="Times New Roman" w:hAnsi="Times New Roman"/>
          <w:szCs w:val="24"/>
          <w:lang w:val="en-US"/>
        </w:rPr>
        <w:t xml:space="preserve"> </w:t>
      </w:r>
      <w:r w:rsidRPr="00DB7173">
        <w:rPr>
          <w:rFonts w:ascii="Times New Roman" w:hAnsi="Times New Roman"/>
          <w:szCs w:val="24"/>
          <w:lang w:val="en-US"/>
        </w:rPr>
        <w:t xml:space="preserve">to know their individual basic beliefs. </w:t>
      </w:r>
      <w:r>
        <w:rPr>
          <w:rFonts w:ascii="Times New Roman" w:hAnsi="Times New Roman"/>
          <w:sz w:val="24"/>
          <w:szCs w:val="24"/>
          <w:lang w:val="en-US"/>
        </w:rPr>
        <w:t>T</w:t>
      </w:r>
      <w:r w:rsidRPr="00DB7173">
        <w:rPr>
          <w:rFonts w:ascii="Times New Roman" w:hAnsi="Times New Roman"/>
          <w:sz w:val="24"/>
          <w:szCs w:val="24"/>
          <w:lang w:val="en-US"/>
        </w:rPr>
        <w:t>he content of basic beliefs is culturally determined. Similar to language we learn basic beliefs. We take them from parents</w:t>
      </w:r>
      <w:r>
        <w:rPr>
          <w:rFonts w:ascii="Times New Roman" w:hAnsi="Times New Roman"/>
          <w:sz w:val="24"/>
          <w:szCs w:val="24"/>
          <w:lang w:val="en-US"/>
        </w:rPr>
        <w:t>,</w:t>
      </w:r>
      <w:r w:rsidRPr="00DB7173">
        <w:rPr>
          <w:rFonts w:ascii="Times New Roman" w:hAnsi="Times New Roman"/>
          <w:sz w:val="24"/>
          <w:szCs w:val="24"/>
          <w:lang w:val="en-US"/>
        </w:rPr>
        <w:t xml:space="preserve"> teach</w:t>
      </w:r>
      <w:r>
        <w:rPr>
          <w:rFonts w:ascii="Times New Roman" w:hAnsi="Times New Roman"/>
          <w:sz w:val="24"/>
          <w:szCs w:val="24"/>
          <w:lang w:val="en-US"/>
        </w:rPr>
        <w:t>e</w:t>
      </w:r>
      <w:r w:rsidRPr="00DB7173">
        <w:rPr>
          <w:rFonts w:ascii="Times New Roman" w:hAnsi="Times New Roman"/>
          <w:sz w:val="24"/>
          <w:szCs w:val="24"/>
          <w:lang w:val="en-US"/>
        </w:rPr>
        <w:t>rs and other reference group</w:t>
      </w:r>
      <w:r>
        <w:rPr>
          <w:rFonts w:ascii="Times New Roman" w:hAnsi="Times New Roman"/>
          <w:sz w:val="24"/>
          <w:szCs w:val="24"/>
          <w:lang w:val="en-US"/>
        </w:rPr>
        <w:t>s</w:t>
      </w:r>
      <w:r w:rsidRPr="00DB7173">
        <w:rPr>
          <w:rFonts w:ascii="Times New Roman" w:hAnsi="Times New Roman"/>
          <w:sz w:val="24"/>
          <w:szCs w:val="24"/>
          <w:lang w:val="en-US"/>
        </w:rPr>
        <w:t xml:space="preserve"> in which we are included between five and twenty. As such views on life differ from culture to culture, the same emotional state </w:t>
      </w:r>
      <w:r>
        <w:rPr>
          <w:rFonts w:ascii="Times New Roman" w:hAnsi="Times New Roman"/>
          <w:sz w:val="24"/>
          <w:szCs w:val="24"/>
          <w:lang w:val="en-US"/>
        </w:rPr>
        <w:t xml:space="preserve">can be </w:t>
      </w:r>
      <w:r w:rsidRPr="00DB7173">
        <w:rPr>
          <w:rFonts w:ascii="Times New Roman" w:hAnsi="Times New Roman"/>
          <w:sz w:val="24"/>
          <w:szCs w:val="24"/>
          <w:lang w:val="en-US"/>
        </w:rPr>
        <w:t>elicited by different contexts in different social reference groups</w:t>
      </w:r>
      <w:r>
        <w:rPr>
          <w:rFonts w:ascii="Times New Roman" w:hAnsi="Times New Roman"/>
          <w:sz w:val="24"/>
          <w:szCs w:val="24"/>
          <w:lang w:val="en-US"/>
        </w:rPr>
        <w:t>, while the same event can lead to very different emotional reactions in different cultures.</w:t>
      </w:r>
      <w:r w:rsidRPr="00DB7173">
        <w:rPr>
          <w:rFonts w:ascii="Times New Roman" w:hAnsi="Times New Roman"/>
          <w:sz w:val="24"/>
          <w:szCs w:val="24"/>
          <w:lang w:val="en-US"/>
        </w:rPr>
        <w:t xml:space="preserve"> </w:t>
      </w:r>
      <w:r w:rsidRPr="00DB7173">
        <w:rPr>
          <w:rFonts w:ascii="Times New Roman" w:hAnsi="Times New Roman"/>
          <w:szCs w:val="24"/>
          <w:lang w:val="en-US"/>
        </w:rPr>
        <w:t>Persons for whom the career is</w:t>
      </w:r>
      <w:r>
        <w:rPr>
          <w:rFonts w:ascii="Times New Roman" w:hAnsi="Times New Roman"/>
          <w:szCs w:val="24"/>
          <w:lang w:val="en-US"/>
        </w:rPr>
        <w:t xml:space="preserve"> </w:t>
      </w:r>
      <w:r w:rsidRPr="00DB7173">
        <w:rPr>
          <w:rFonts w:ascii="Times New Roman" w:hAnsi="Times New Roman"/>
          <w:szCs w:val="24"/>
          <w:lang w:val="en-US"/>
        </w:rPr>
        <w:t>t</w:t>
      </w:r>
      <w:r>
        <w:rPr>
          <w:rFonts w:ascii="Times New Roman" w:hAnsi="Times New Roman"/>
          <w:szCs w:val="24"/>
          <w:lang w:val="en-US"/>
        </w:rPr>
        <w:t>he</w:t>
      </w:r>
      <w:r w:rsidRPr="00DB7173">
        <w:rPr>
          <w:rFonts w:ascii="Times New Roman" w:hAnsi="Times New Roman"/>
          <w:szCs w:val="24"/>
          <w:lang w:val="en-US"/>
        </w:rPr>
        <w:t xml:space="preserve"> highest val</w:t>
      </w:r>
      <w:r>
        <w:rPr>
          <w:rFonts w:ascii="Times New Roman" w:hAnsi="Times New Roman"/>
          <w:szCs w:val="24"/>
          <w:lang w:val="en-US"/>
        </w:rPr>
        <w:t>ue in life will not show a brake</w:t>
      </w:r>
      <w:r w:rsidRPr="00DB7173">
        <w:rPr>
          <w:rFonts w:ascii="Times New Roman" w:hAnsi="Times New Roman"/>
          <w:szCs w:val="24"/>
          <w:lang w:val="en-US"/>
        </w:rPr>
        <w:t>down when they are left by their wif</w:t>
      </w:r>
      <w:r>
        <w:rPr>
          <w:rFonts w:ascii="Times New Roman" w:hAnsi="Times New Roman"/>
          <w:szCs w:val="24"/>
          <w:lang w:val="en-US"/>
        </w:rPr>
        <w:t>e</w:t>
      </w:r>
      <w:r w:rsidRPr="00DB7173">
        <w:rPr>
          <w:rFonts w:ascii="Times New Roman" w:hAnsi="Times New Roman"/>
          <w:szCs w:val="24"/>
          <w:lang w:val="en-US"/>
        </w:rPr>
        <w:t>. They will just look for anothe</w:t>
      </w:r>
      <w:r>
        <w:rPr>
          <w:rFonts w:ascii="Times New Roman" w:hAnsi="Times New Roman"/>
          <w:szCs w:val="24"/>
          <w:lang w:val="en-US"/>
        </w:rPr>
        <w:t xml:space="preserve">r one who fits better in with their </w:t>
      </w:r>
      <w:r w:rsidRPr="00DB7173">
        <w:rPr>
          <w:rFonts w:ascii="Times New Roman" w:hAnsi="Times New Roman"/>
          <w:szCs w:val="24"/>
          <w:lang w:val="en-US"/>
        </w:rPr>
        <w:t>present career position. They will react when they are not promoted, especially when they experience this as an act of injustice or d</w:t>
      </w:r>
      <w:r>
        <w:rPr>
          <w:rFonts w:ascii="Times New Roman" w:hAnsi="Times New Roman"/>
          <w:szCs w:val="24"/>
          <w:lang w:val="en-US"/>
        </w:rPr>
        <w:t>eviousness. In contrast, somebo</w:t>
      </w:r>
      <w:r w:rsidRPr="00DB7173">
        <w:rPr>
          <w:rFonts w:ascii="Times New Roman" w:hAnsi="Times New Roman"/>
          <w:szCs w:val="24"/>
          <w:lang w:val="en-US"/>
        </w:rPr>
        <w:t xml:space="preserve">dy who thinks that the family is the most important part in life will </w:t>
      </w:r>
      <w:r>
        <w:rPr>
          <w:rFonts w:ascii="Times New Roman" w:hAnsi="Times New Roman"/>
          <w:szCs w:val="24"/>
          <w:lang w:val="en-US"/>
        </w:rPr>
        <w:t xml:space="preserve">not </w:t>
      </w:r>
      <w:r w:rsidRPr="00DB7173">
        <w:rPr>
          <w:rFonts w:ascii="Times New Roman" w:hAnsi="Times New Roman"/>
          <w:szCs w:val="24"/>
          <w:lang w:val="en-US"/>
        </w:rPr>
        <w:t xml:space="preserve">react to being laid off, but to unfaithfulness of the spouse. </w:t>
      </w:r>
      <w:r w:rsidRPr="00DB7173">
        <w:rPr>
          <w:rFonts w:ascii="Times New Roman" w:hAnsi="Times New Roman"/>
          <w:sz w:val="24"/>
          <w:szCs w:val="24"/>
          <w:lang w:val="en-US"/>
        </w:rPr>
        <w:t>It is known for long that negative life events have negative effects on persons not per se but (a) depending on the meaning of the event to the person, i.e. attributions, and (b) depending on the match between the event and the capacities of the individual to cope with the event (</w:t>
      </w:r>
      <w:r w:rsidRPr="00DB7173">
        <w:rPr>
          <w:rStyle w:val="Literaturangabe"/>
          <w:sz w:val="24"/>
          <w:szCs w:val="24"/>
          <w:lang w:val="en-US"/>
        </w:rPr>
        <w:t>Van der Kolk</w:t>
      </w:r>
      <w:r>
        <w:rPr>
          <w:rStyle w:val="Literaturangabe"/>
          <w:sz w:val="24"/>
          <w:szCs w:val="24"/>
          <w:lang w:val="en-US"/>
        </w:rPr>
        <w:t xml:space="preserve"> et al</w:t>
      </w:r>
      <w:r w:rsidRPr="00DB7173">
        <w:rPr>
          <w:rStyle w:val="Literaturangabe"/>
          <w:sz w:val="24"/>
          <w:szCs w:val="24"/>
          <w:lang w:val="en-US"/>
        </w:rPr>
        <w:t xml:space="preserve">, </w:t>
      </w:r>
      <w:r>
        <w:rPr>
          <w:rStyle w:val="Literaturangabe"/>
          <w:sz w:val="24"/>
          <w:szCs w:val="24"/>
          <w:lang w:val="en-US"/>
        </w:rPr>
        <w:t xml:space="preserve">1994, </w:t>
      </w:r>
      <w:r w:rsidRPr="00DB7173">
        <w:rPr>
          <w:rStyle w:val="Literaturangabe"/>
          <w:sz w:val="24"/>
          <w:szCs w:val="24"/>
          <w:lang w:val="en-US"/>
        </w:rPr>
        <w:t>2000; Paykel, 2001, 2003a, b, Veenhoven, 1996</w:t>
      </w:r>
      <w:r w:rsidRPr="00DB7173">
        <w:rPr>
          <w:rFonts w:ascii="Times New Roman" w:hAnsi="Times New Roman"/>
          <w:sz w:val="24"/>
          <w:szCs w:val="24"/>
          <w:lang w:val="en-US"/>
        </w:rPr>
        <w:t xml:space="preserve">, </w:t>
      </w:r>
      <w:r w:rsidRPr="00DB7173">
        <w:rPr>
          <w:rStyle w:val="Literaturangabe"/>
          <w:sz w:val="24"/>
          <w:szCs w:val="24"/>
          <w:lang w:val="en-US"/>
        </w:rPr>
        <w:t>Filipp, 1995, Klauer &amp; Greve, 2005; Schwarzer 200</w:t>
      </w:r>
      <w:r>
        <w:rPr>
          <w:rStyle w:val="Literaturangabe"/>
          <w:sz w:val="24"/>
          <w:szCs w:val="24"/>
          <w:lang w:val="en-US"/>
        </w:rPr>
        <w:t>5</w:t>
      </w:r>
      <w:r w:rsidRPr="00DB7173">
        <w:rPr>
          <w:rStyle w:val="Literaturangabe"/>
          <w:sz w:val="24"/>
          <w:szCs w:val="24"/>
          <w:lang w:val="en-US"/>
        </w:rPr>
        <w:t>, Lazarus, 1995, 1999)</w:t>
      </w:r>
      <w:r w:rsidRPr="00DB7173">
        <w:rPr>
          <w:rFonts w:ascii="Times New Roman" w:hAnsi="Times New Roman"/>
          <w:sz w:val="24"/>
          <w:szCs w:val="24"/>
          <w:lang w:val="en-US"/>
        </w:rPr>
        <w:t>.</w:t>
      </w:r>
      <w:r>
        <w:rPr>
          <w:rFonts w:ascii="Times New Roman" w:hAnsi="Times New Roman"/>
          <w:sz w:val="24"/>
          <w:szCs w:val="24"/>
          <w:lang w:val="en-US"/>
        </w:rPr>
        <w:t xml:space="preserve"> C</w:t>
      </w:r>
      <w:r w:rsidRPr="00DB7173">
        <w:rPr>
          <w:rFonts w:ascii="Times New Roman" w:hAnsi="Times New Roman"/>
          <w:sz w:val="24"/>
          <w:szCs w:val="24"/>
          <w:lang w:val="en-US"/>
        </w:rPr>
        <w:t>ognitions give meaning to events. If values and preferences are st</w:t>
      </w:r>
      <w:r>
        <w:rPr>
          <w:rFonts w:ascii="Times New Roman" w:hAnsi="Times New Roman"/>
          <w:sz w:val="24"/>
          <w:szCs w:val="24"/>
          <w:lang w:val="en-US"/>
        </w:rPr>
        <w:t>able over time this is called</w:t>
      </w:r>
      <w:r w:rsidRPr="00DB7173">
        <w:rPr>
          <w:rFonts w:ascii="Times New Roman" w:hAnsi="Times New Roman"/>
          <w:sz w:val="24"/>
          <w:szCs w:val="24"/>
          <w:lang w:val="en-US"/>
        </w:rPr>
        <w:t xml:space="preserve"> “judgement disposition” </w:t>
      </w:r>
      <w:r>
        <w:rPr>
          <w:rFonts w:ascii="Times New Roman" w:hAnsi="Times New Roman"/>
          <w:sz w:val="24"/>
          <w:szCs w:val="24"/>
          <w:lang w:val="en-US"/>
        </w:rPr>
        <w:t>(</w:t>
      </w:r>
      <w:r>
        <w:rPr>
          <w:rStyle w:val="Literaturangabe"/>
          <w:sz w:val="24"/>
          <w:szCs w:val="24"/>
          <w:lang w:val="en-US"/>
        </w:rPr>
        <w:t xml:space="preserve">Asendorpf </w:t>
      </w:r>
      <w:r w:rsidRPr="00DB7173">
        <w:rPr>
          <w:rStyle w:val="Literaturangabe"/>
          <w:sz w:val="24"/>
          <w:szCs w:val="24"/>
          <w:lang w:val="en-US"/>
        </w:rPr>
        <w:t>2007</w:t>
      </w:r>
      <w:r w:rsidRPr="00DB7173">
        <w:rPr>
          <w:rFonts w:ascii="Times New Roman" w:hAnsi="Times New Roman"/>
          <w:sz w:val="24"/>
          <w:szCs w:val="24"/>
          <w:lang w:val="en-US"/>
        </w:rPr>
        <w:t>) and seen as pers</w:t>
      </w:r>
      <w:r>
        <w:rPr>
          <w:rFonts w:ascii="Times New Roman" w:hAnsi="Times New Roman"/>
          <w:sz w:val="24"/>
          <w:szCs w:val="24"/>
          <w:lang w:val="en-US"/>
        </w:rPr>
        <w:t>onality trait. Such judgement dispositions do not only refer to one</w:t>
      </w:r>
      <w:r w:rsidRPr="00DB7173">
        <w:rPr>
          <w:rFonts w:ascii="Times New Roman" w:hAnsi="Times New Roman"/>
          <w:sz w:val="24"/>
          <w:szCs w:val="24"/>
          <w:lang w:val="en-US"/>
        </w:rPr>
        <w:t>’s own behavior but also include expectations on how other</w:t>
      </w:r>
      <w:r>
        <w:rPr>
          <w:rFonts w:ascii="Times New Roman" w:hAnsi="Times New Roman"/>
          <w:sz w:val="24"/>
          <w:szCs w:val="24"/>
          <w:lang w:val="en-US"/>
        </w:rPr>
        <w:t>s should behave. They are stand</w:t>
      </w:r>
      <w:r w:rsidRPr="00DB7173">
        <w:rPr>
          <w:rFonts w:ascii="Times New Roman" w:hAnsi="Times New Roman"/>
          <w:sz w:val="24"/>
          <w:szCs w:val="24"/>
          <w:lang w:val="en-US"/>
        </w:rPr>
        <w:t>a</w:t>
      </w:r>
      <w:r>
        <w:rPr>
          <w:rFonts w:ascii="Times New Roman" w:hAnsi="Times New Roman"/>
          <w:sz w:val="24"/>
          <w:szCs w:val="24"/>
          <w:lang w:val="en-US"/>
        </w:rPr>
        <w:t>r</w:t>
      </w:r>
      <w:r w:rsidRPr="00DB7173">
        <w:rPr>
          <w:rFonts w:ascii="Times New Roman" w:hAnsi="Times New Roman"/>
          <w:sz w:val="24"/>
          <w:szCs w:val="24"/>
          <w:lang w:val="en-US"/>
        </w:rPr>
        <w:t xml:space="preserve">ds </w:t>
      </w:r>
      <w:r>
        <w:rPr>
          <w:rFonts w:ascii="Times New Roman" w:hAnsi="Times New Roman"/>
          <w:sz w:val="24"/>
          <w:szCs w:val="24"/>
          <w:lang w:val="en-US"/>
        </w:rPr>
        <w:t>for the evaluation of</w:t>
      </w:r>
      <w:r w:rsidRPr="00DB7173">
        <w:rPr>
          <w:rFonts w:ascii="Times New Roman" w:hAnsi="Times New Roman"/>
          <w:sz w:val="24"/>
          <w:szCs w:val="24"/>
          <w:lang w:val="en-US"/>
        </w:rPr>
        <w:t xml:space="preserve"> events and persons. According to Hofstede (1991) they also can be called mental processes. </w:t>
      </w:r>
      <w:r w:rsidRPr="008B6667">
        <w:rPr>
          <w:rFonts w:ascii="Times New Roman" w:hAnsi="Times New Roman"/>
          <w:sz w:val="24"/>
          <w:szCs w:val="24"/>
          <w:lang w:val="en-US"/>
        </w:rPr>
        <w:t>Veenhoven (1996) is using the term cognitive frame of reference.</w:t>
      </w:r>
    </w:p>
    <w:p w:rsidR="005D46E1" w:rsidRDefault="005D46E1" w:rsidP="00DB7173">
      <w:pPr>
        <w:pStyle w:val="diplomtext"/>
        <w:rPr>
          <w:rFonts w:cs="Times New Roman"/>
          <w:szCs w:val="24"/>
          <w:lang w:val="en-US"/>
        </w:rPr>
      </w:pPr>
    </w:p>
    <w:p w:rsidR="005D46E1" w:rsidRDefault="005D46E1" w:rsidP="00162B34">
      <w:pPr>
        <w:spacing w:after="0" w:line="360" w:lineRule="auto"/>
        <w:rPr>
          <w:rFonts w:ascii="Times New Roman" w:hAnsi="Times New Roman"/>
          <w:sz w:val="24"/>
          <w:szCs w:val="24"/>
          <w:lang w:val="en-US"/>
        </w:rPr>
      </w:pPr>
      <w:r w:rsidRPr="00DB7173">
        <w:rPr>
          <w:rFonts w:ascii="Times New Roman" w:hAnsi="Times New Roman"/>
          <w:sz w:val="24"/>
          <w:szCs w:val="24"/>
          <w:lang w:val="en-US"/>
        </w:rPr>
        <w:t>Th</w:t>
      </w:r>
      <w:r>
        <w:rPr>
          <w:rFonts w:ascii="Times New Roman" w:hAnsi="Times New Roman"/>
          <w:sz w:val="24"/>
          <w:szCs w:val="24"/>
          <w:lang w:val="en-US"/>
        </w:rPr>
        <w:t>e</w:t>
      </w:r>
      <w:r w:rsidRPr="00DB7173">
        <w:rPr>
          <w:rFonts w:ascii="Times New Roman" w:hAnsi="Times New Roman"/>
          <w:sz w:val="24"/>
          <w:szCs w:val="24"/>
          <w:lang w:val="en-US"/>
        </w:rPr>
        <w:t xml:space="preserve"> individual, societal, cultural, and political role of cognitions</w:t>
      </w:r>
      <w:r>
        <w:rPr>
          <w:rFonts w:ascii="Times New Roman" w:hAnsi="Times New Roman"/>
          <w:sz w:val="24"/>
          <w:szCs w:val="24"/>
          <w:lang w:val="en-US"/>
        </w:rPr>
        <w:t>,</w:t>
      </w:r>
      <w:r w:rsidRPr="00DB7173">
        <w:rPr>
          <w:rFonts w:ascii="Times New Roman" w:hAnsi="Times New Roman"/>
          <w:sz w:val="24"/>
          <w:szCs w:val="24"/>
          <w:lang w:val="en-US"/>
        </w:rPr>
        <w:t xml:space="preserve"> basic belief</w:t>
      </w:r>
      <w:r>
        <w:rPr>
          <w:rFonts w:ascii="Times New Roman" w:hAnsi="Times New Roman"/>
          <w:sz w:val="24"/>
          <w:szCs w:val="24"/>
          <w:lang w:val="en-US"/>
        </w:rPr>
        <w:t xml:space="preserve">s, and aspiration levels </w:t>
      </w:r>
      <w:r w:rsidRPr="00DB7173">
        <w:rPr>
          <w:rFonts w:ascii="Times New Roman" w:hAnsi="Times New Roman"/>
          <w:sz w:val="24"/>
          <w:szCs w:val="24"/>
          <w:lang w:val="en-US"/>
        </w:rPr>
        <w:t xml:space="preserve">explains </w:t>
      </w:r>
      <w:r>
        <w:rPr>
          <w:rFonts w:ascii="Times New Roman" w:hAnsi="Times New Roman"/>
          <w:sz w:val="24"/>
          <w:szCs w:val="24"/>
          <w:lang w:val="en-US"/>
        </w:rPr>
        <w:t>why this is a very strong psych</w:t>
      </w:r>
      <w:r w:rsidRPr="00DB7173">
        <w:rPr>
          <w:rFonts w:ascii="Times New Roman" w:hAnsi="Times New Roman"/>
          <w:sz w:val="24"/>
          <w:szCs w:val="24"/>
          <w:lang w:val="en-US"/>
        </w:rPr>
        <w:t xml:space="preserve">ology. It is to shape the environment and resists changes in the environment for long times. Persons will not easily </w:t>
      </w:r>
      <w:r>
        <w:rPr>
          <w:rFonts w:ascii="Times New Roman" w:hAnsi="Times New Roman"/>
          <w:sz w:val="24"/>
          <w:szCs w:val="24"/>
          <w:lang w:val="en-US"/>
        </w:rPr>
        <w:t>change their views of the world and</w:t>
      </w:r>
      <w:r w:rsidRPr="00DB7173">
        <w:rPr>
          <w:rFonts w:ascii="Times New Roman" w:hAnsi="Times New Roman"/>
          <w:sz w:val="24"/>
          <w:szCs w:val="24"/>
          <w:lang w:val="en-US"/>
        </w:rPr>
        <w:t xml:space="preserve"> their basic beliefs. So, it can be understood, that there must be intense feelings if basic beliefs are jeopardized by e</w:t>
      </w:r>
      <w:r>
        <w:rPr>
          <w:rFonts w:ascii="Times New Roman" w:hAnsi="Times New Roman"/>
          <w:sz w:val="24"/>
          <w:szCs w:val="24"/>
          <w:lang w:val="en-US"/>
        </w:rPr>
        <w:t>xtern</w:t>
      </w:r>
      <w:r w:rsidRPr="00DB7173">
        <w:rPr>
          <w:rFonts w:ascii="Times New Roman" w:hAnsi="Times New Roman"/>
          <w:sz w:val="24"/>
          <w:szCs w:val="24"/>
          <w:lang w:val="en-US"/>
        </w:rPr>
        <w:t>al events or other persons. The defense of basic beliefs makes martyrs or causes wars. The violation of basic beliefs without remedy will cause breakdowns of individuals and societies. One reaction is embitterment and aggression and rampage a</w:t>
      </w:r>
      <w:r>
        <w:rPr>
          <w:rFonts w:ascii="Times New Roman" w:hAnsi="Times New Roman"/>
          <w:sz w:val="24"/>
          <w:szCs w:val="24"/>
          <w:lang w:val="en-US"/>
        </w:rPr>
        <w:t>g</w:t>
      </w:r>
      <w:r w:rsidRPr="00DB7173">
        <w:rPr>
          <w:rFonts w:ascii="Times New Roman" w:hAnsi="Times New Roman"/>
          <w:sz w:val="24"/>
          <w:szCs w:val="24"/>
          <w:lang w:val="en-US"/>
        </w:rPr>
        <w:t>ain</w:t>
      </w:r>
      <w:r>
        <w:rPr>
          <w:rFonts w:ascii="Times New Roman" w:hAnsi="Times New Roman"/>
          <w:sz w:val="24"/>
          <w:szCs w:val="24"/>
          <w:lang w:val="en-US"/>
        </w:rPr>
        <w:t>s</w:t>
      </w:r>
      <w:r w:rsidRPr="00DB7173">
        <w:rPr>
          <w:rFonts w:ascii="Times New Roman" w:hAnsi="Times New Roman"/>
          <w:sz w:val="24"/>
          <w:szCs w:val="24"/>
          <w:lang w:val="en-US"/>
        </w:rPr>
        <w:t xml:space="preserve">t everybody else and oneself. </w:t>
      </w:r>
    </w:p>
    <w:p w:rsidR="005D46E1" w:rsidRPr="00DB7173" w:rsidRDefault="005D46E1" w:rsidP="00DB7173">
      <w:pPr>
        <w:pStyle w:val="diplomtext"/>
        <w:rPr>
          <w:rFonts w:cs="Times New Roman"/>
          <w:szCs w:val="24"/>
          <w:lang w:val="en-US"/>
        </w:rPr>
      </w:pPr>
    </w:p>
    <w:p w:rsidR="005D46E1" w:rsidRDefault="005D46E1" w:rsidP="00DB7173">
      <w:pPr>
        <w:pStyle w:val="diplomtext"/>
        <w:rPr>
          <w:rFonts w:cs="Times New Roman"/>
          <w:szCs w:val="24"/>
          <w:lang w:val="en-US"/>
        </w:rPr>
      </w:pPr>
      <w:r>
        <w:rPr>
          <w:rFonts w:cs="Times New Roman"/>
          <w:szCs w:val="24"/>
          <w:lang w:val="en-US"/>
        </w:rPr>
        <w:t>One way t</w:t>
      </w:r>
      <w:r w:rsidRPr="00DB7173">
        <w:rPr>
          <w:rFonts w:cs="Times New Roman"/>
          <w:szCs w:val="24"/>
          <w:lang w:val="en-US"/>
        </w:rPr>
        <w:t xml:space="preserve">o </w:t>
      </w:r>
      <w:r>
        <w:rPr>
          <w:rFonts w:cs="Times New Roman"/>
          <w:szCs w:val="24"/>
          <w:lang w:val="en-US"/>
        </w:rPr>
        <w:t>investigate</w:t>
      </w:r>
      <w:r w:rsidRPr="00DB7173">
        <w:rPr>
          <w:rFonts w:cs="Times New Roman"/>
          <w:szCs w:val="24"/>
          <w:lang w:val="en-US"/>
        </w:rPr>
        <w:t xml:space="preserve"> in an empirical way the </w:t>
      </w:r>
      <w:r>
        <w:rPr>
          <w:rFonts w:cs="Times New Roman"/>
          <w:szCs w:val="24"/>
          <w:lang w:val="en-US"/>
        </w:rPr>
        <w:t xml:space="preserve">relation </w:t>
      </w:r>
      <w:r w:rsidRPr="00DB7173">
        <w:rPr>
          <w:rFonts w:cs="Times New Roman"/>
          <w:szCs w:val="24"/>
          <w:lang w:val="en-US"/>
        </w:rPr>
        <w:t xml:space="preserve">between </w:t>
      </w:r>
      <w:r>
        <w:rPr>
          <w:rFonts w:cs="Times New Roman"/>
          <w:szCs w:val="24"/>
          <w:lang w:val="en-US"/>
        </w:rPr>
        <w:t xml:space="preserve">culture, </w:t>
      </w:r>
      <w:r w:rsidRPr="00DB7173">
        <w:rPr>
          <w:rFonts w:cs="Times New Roman"/>
          <w:szCs w:val="24"/>
          <w:lang w:val="en-US"/>
        </w:rPr>
        <w:t>cognitive schemata</w:t>
      </w:r>
      <w:r>
        <w:rPr>
          <w:rFonts w:cs="Times New Roman"/>
          <w:szCs w:val="24"/>
          <w:lang w:val="en-US"/>
        </w:rPr>
        <w:t>, negative</w:t>
      </w:r>
      <w:r w:rsidRPr="00DB7173">
        <w:rPr>
          <w:rFonts w:cs="Times New Roman"/>
          <w:szCs w:val="24"/>
          <w:lang w:val="en-US"/>
        </w:rPr>
        <w:t xml:space="preserve"> life events, </w:t>
      </w:r>
      <w:r>
        <w:rPr>
          <w:rFonts w:cs="Times New Roman"/>
          <w:szCs w:val="24"/>
          <w:lang w:val="en-US"/>
        </w:rPr>
        <w:t xml:space="preserve">and embitterment </w:t>
      </w:r>
      <w:r w:rsidRPr="00DB7173">
        <w:rPr>
          <w:rFonts w:cs="Times New Roman"/>
          <w:szCs w:val="24"/>
          <w:lang w:val="en-US"/>
        </w:rPr>
        <w:t xml:space="preserve">one can </w:t>
      </w:r>
      <w:r>
        <w:rPr>
          <w:rFonts w:cs="Times New Roman"/>
          <w:szCs w:val="24"/>
          <w:lang w:val="en-US"/>
        </w:rPr>
        <w:t xml:space="preserve">use comparisons of </w:t>
      </w:r>
      <w:r w:rsidRPr="00DB7173">
        <w:rPr>
          <w:rFonts w:cs="Times New Roman"/>
          <w:szCs w:val="24"/>
          <w:lang w:val="en-US"/>
        </w:rPr>
        <w:t>s</w:t>
      </w:r>
      <w:r>
        <w:rPr>
          <w:rFonts w:cs="Times New Roman"/>
          <w:szCs w:val="24"/>
          <w:lang w:val="en-US"/>
        </w:rPr>
        <w:t>ocial groups</w:t>
      </w:r>
      <w:r w:rsidRPr="00DB7173">
        <w:rPr>
          <w:rFonts w:cs="Times New Roman"/>
          <w:szCs w:val="24"/>
          <w:lang w:val="en-US"/>
        </w:rPr>
        <w:t xml:space="preserve">. This can be done in comparison of the same event in different cultures or by studying the impact of societal changes on members of different groups in a society. An example for different meanings of the same event in different cultures could be premarital virginity. While in modern western societies a woman who is going to be married at the age of twenty and who is still virgin may be suspect of some emotional problem, a non-virgin will be seen as shame for the whole family and not be accepted as wife in strict muslim cultures. This can happen in the city of Berlin door by door. </w:t>
      </w:r>
    </w:p>
    <w:p w:rsidR="005D46E1" w:rsidRDefault="005D46E1" w:rsidP="00DB7173">
      <w:pPr>
        <w:pStyle w:val="diplomtext"/>
        <w:rPr>
          <w:rFonts w:cs="Times New Roman"/>
          <w:szCs w:val="24"/>
          <w:lang w:val="en-US"/>
        </w:rPr>
      </w:pPr>
    </w:p>
    <w:p w:rsidR="005D46E1" w:rsidRPr="00DB7173" w:rsidRDefault="005D46E1" w:rsidP="0016328E">
      <w:pPr>
        <w:pStyle w:val="diplomtext"/>
        <w:rPr>
          <w:rFonts w:cs="Times New Roman"/>
          <w:szCs w:val="24"/>
          <w:lang w:val="en-US"/>
        </w:rPr>
      </w:pPr>
      <w:r w:rsidRPr="00DB7173">
        <w:rPr>
          <w:rStyle w:val="Literaturangabe"/>
          <w:sz w:val="24"/>
          <w:szCs w:val="24"/>
          <w:lang w:val="en-US"/>
        </w:rPr>
        <w:t xml:space="preserve">Another approach, to study the relation between embitterment, injustice and social or individual basic beliefs is to refer </w:t>
      </w:r>
      <w:r>
        <w:rPr>
          <w:rStyle w:val="Literaturangabe"/>
          <w:sz w:val="24"/>
          <w:szCs w:val="24"/>
          <w:lang w:val="en-US"/>
        </w:rPr>
        <w:t xml:space="preserve">to populations which undergo large societal changes. Actually, the studies </w:t>
      </w:r>
      <w:r w:rsidRPr="00DB7173">
        <w:rPr>
          <w:rStyle w:val="Literaturangabe"/>
          <w:sz w:val="24"/>
          <w:szCs w:val="24"/>
          <w:lang w:val="en-US"/>
        </w:rPr>
        <w:t>on embitterment started in the wake of</w:t>
      </w:r>
      <w:r>
        <w:rPr>
          <w:rStyle w:val="Literaturangabe"/>
          <w:sz w:val="24"/>
          <w:szCs w:val="24"/>
          <w:lang w:val="en-US"/>
        </w:rPr>
        <w:t xml:space="preserve"> </w:t>
      </w:r>
      <w:r w:rsidRPr="00DB7173">
        <w:rPr>
          <w:rStyle w:val="Literaturangabe"/>
          <w:sz w:val="24"/>
          <w:szCs w:val="24"/>
          <w:lang w:val="en-US"/>
        </w:rPr>
        <w:t>the German reunification (</w:t>
      </w:r>
      <w:r w:rsidRPr="00DB7173">
        <w:rPr>
          <w:rFonts w:cs="Times New Roman"/>
          <w:szCs w:val="24"/>
          <w:lang w:val="en-US"/>
        </w:rPr>
        <w:t>Linden 2003).</w:t>
      </w:r>
      <w:r>
        <w:rPr>
          <w:rFonts w:cs="Times New Roman"/>
          <w:szCs w:val="24"/>
          <w:lang w:val="en-US"/>
        </w:rPr>
        <w:t xml:space="preserve"> Seventeen millions persons in E</w:t>
      </w:r>
      <w:r w:rsidRPr="00DB7173">
        <w:rPr>
          <w:rFonts w:cs="Times New Roman"/>
          <w:szCs w:val="24"/>
          <w:lang w:val="en-US"/>
        </w:rPr>
        <w:t>as</w:t>
      </w:r>
      <w:r>
        <w:rPr>
          <w:rFonts w:cs="Times New Roman"/>
          <w:szCs w:val="24"/>
          <w:lang w:val="en-US"/>
        </w:rPr>
        <w:t>t</w:t>
      </w:r>
      <w:r w:rsidRPr="00DB7173">
        <w:rPr>
          <w:rFonts w:cs="Times New Roman"/>
          <w:szCs w:val="24"/>
          <w:lang w:val="en-US"/>
        </w:rPr>
        <w:t>ern Germany had to adjust to major changes in their lives, i.e. in their social status, their working conditions, the legal system, housing, or social relations. Persons with high social roles in the communist system were out of work or driving taxis afterwards. But also persons who had not been involved in the old syst</w:t>
      </w:r>
      <w:r>
        <w:rPr>
          <w:rFonts w:cs="Times New Roman"/>
          <w:szCs w:val="24"/>
          <w:lang w:val="en-US"/>
        </w:rPr>
        <w:t>em and had expected a new and b</w:t>
      </w:r>
      <w:r w:rsidRPr="00DB7173">
        <w:rPr>
          <w:rFonts w:cs="Times New Roman"/>
          <w:szCs w:val="24"/>
          <w:lang w:val="en-US"/>
        </w:rPr>
        <w:t>etter live were disappointed</w:t>
      </w:r>
      <w:r>
        <w:rPr>
          <w:rFonts w:cs="Times New Roman"/>
          <w:szCs w:val="24"/>
          <w:lang w:val="en-US"/>
        </w:rPr>
        <w:t xml:space="preserve"> during the coming years. Many East</w:t>
      </w:r>
      <w:r w:rsidRPr="00DB7173">
        <w:rPr>
          <w:rFonts w:cs="Times New Roman"/>
          <w:szCs w:val="24"/>
          <w:lang w:val="en-US"/>
        </w:rPr>
        <w:t xml:space="preserve"> Germans felt 10 years after the reunification still as second class citizens. </w:t>
      </w:r>
      <w:r w:rsidRPr="00E97701">
        <w:rPr>
          <w:rFonts w:cs="Times New Roman"/>
          <w:szCs w:val="24"/>
          <w:lang w:val="en-US"/>
        </w:rPr>
        <w:t xml:space="preserve">This was the time when persons with PTED came in greater numbers as patients. </w:t>
      </w:r>
      <w:r w:rsidRPr="00DB7173">
        <w:rPr>
          <w:rFonts w:cs="Times New Roman"/>
          <w:szCs w:val="24"/>
          <w:lang w:val="en-US"/>
        </w:rPr>
        <w:t>Similar observations have been reported for tschechia (</w:t>
      </w:r>
      <w:r w:rsidRPr="00DB7173">
        <w:rPr>
          <w:rStyle w:val="Literaturangabe"/>
          <w:sz w:val="24"/>
          <w:szCs w:val="24"/>
          <w:lang w:val="en-US"/>
        </w:rPr>
        <w:t>Balon</w:t>
      </w:r>
      <w:r w:rsidRPr="00DB7173">
        <w:rPr>
          <w:rFonts w:cs="Times New Roman"/>
          <w:szCs w:val="24"/>
          <w:lang w:val="en-US"/>
        </w:rPr>
        <w:t xml:space="preserve"> </w:t>
      </w:r>
      <w:r w:rsidRPr="00DB7173">
        <w:rPr>
          <w:rStyle w:val="Literaturangabe"/>
          <w:sz w:val="24"/>
          <w:szCs w:val="24"/>
          <w:lang w:val="en-US"/>
        </w:rPr>
        <w:t>2004</w:t>
      </w:r>
      <w:r w:rsidRPr="00DB7173">
        <w:rPr>
          <w:rFonts w:cs="Times New Roman"/>
          <w:szCs w:val="24"/>
          <w:lang w:val="en-US"/>
        </w:rPr>
        <w:t>). There are further reports of this kind for turkish immigrants in Western Europe (</w:t>
      </w:r>
      <w:r w:rsidRPr="00DB7173">
        <w:rPr>
          <w:rStyle w:val="Literaturangabe"/>
          <w:sz w:val="24"/>
          <w:szCs w:val="24"/>
          <w:lang w:val="en-US"/>
        </w:rPr>
        <w:t>Hasanoğlu</w:t>
      </w:r>
      <w:r w:rsidRPr="00DB7173">
        <w:rPr>
          <w:rFonts w:cs="Times New Roman"/>
          <w:szCs w:val="24"/>
          <w:lang w:val="en-US"/>
        </w:rPr>
        <w:t xml:space="preserve"> 2008) who often found themselves disappointed as they could not realize their expectations which had led them to leave turkey, while they had wor</w:t>
      </w:r>
      <w:r>
        <w:rPr>
          <w:rFonts w:cs="Times New Roman"/>
          <w:szCs w:val="24"/>
          <w:lang w:val="en-US"/>
        </w:rPr>
        <w:t>ked hard and sp</w:t>
      </w:r>
      <w:r w:rsidRPr="00DB7173">
        <w:rPr>
          <w:rFonts w:cs="Times New Roman"/>
          <w:szCs w:val="24"/>
          <w:lang w:val="en-US"/>
        </w:rPr>
        <w:t xml:space="preserve">ent their lives under dire conditions, not respected from </w:t>
      </w:r>
      <w:r>
        <w:rPr>
          <w:rFonts w:cs="Times New Roman"/>
          <w:szCs w:val="24"/>
          <w:lang w:val="en-US"/>
        </w:rPr>
        <w:t>their fellow country</w:t>
      </w:r>
      <w:r w:rsidRPr="00DB7173">
        <w:rPr>
          <w:rFonts w:cs="Times New Roman"/>
          <w:szCs w:val="24"/>
          <w:lang w:val="en-US"/>
        </w:rPr>
        <w:t>men nor from their children. When studying Iranian emigrants (T</w:t>
      </w:r>
      <w:r>
        <w:rPr>
          <w:rFonts w:cs="Times New Roman"/>
          <w:szCs w:val="24"/>
          <w:lang w:val="en-US"/>
        </w:rPr>
        <w:t>e</w:t>
      </w:r>
      <w:r w:rsidRPr="00DB7173">
        <w:rPr>
          <w:rFonts w:cs="Times New Roman"/>
          <w:szCs w:val="24"/>
          <w:lang w:val="en-US"/>
        </w:rPr>
        <w:t>herani 2006) it could be shown, that those persons who had been forced to leave their country for political reasons had significantly higher rates of embitterment as compared to those who had left the country in search for a better life elsewhere.</w:t>
      </w:r>
    </w:p>
    <w:p w:rsidR="005D46E1" w:rsidRDefault="005D46E1" w:rsidP="00162B34">
      <w:pPr>
        <w:pStyle w:val="diplomtext"/>
        <w:rPr>
          <w:rFonts w:cs="Times New Roman"/>
          <w:szCs w:val="24"/>
          <w:lang w:val="en-US"/>
        </w:rPr>
      </w:pPr>
    </w:p>
    <w:p w:rsidR="005D46E1" w:rsidRPr="00DB7173" w:rsidRDefault="005D46E1" w:rsidP="0016328E">
      <w:pPr>
        <w:pStyle w:val="diplomtext"/>
        <w:rPr>
          <w:rFonts w:cs="Times New Roman"/>
          <w:szCs w:val="24"/>
          <w:lang w:val="en-US"/>
        </w:rPr>
      </w:pPr>
      <w:r w:rsidRPr="00DB7173">
        <w:rPr>
          <w:rFonts w:cs="Times New Roman"/>
          <w:szCs w:val="24"/>
          <w:lang w:val="en-US"/>
        </w:rPr>
        <w:t xml:space="preserve">Similarly there are data that unemployed persons in areas with high unemployment rates show higher degrees of well being than those in regions with low unemployment rates (Clark 1999, </w:t>
      </w:r>
      <w:r w:rsidRPr="00DB7173">
        <w:rPr>
          <w:rStyle w:val="Literaturangabe"/>
          <w:sz w:val="24"/>
          <w:szCs w:val="24"/>
          <w:lang w:val="en-US"/>
        </w:rPr>
        <w:t>Biswas-Diener, 2008)</w:t>
      </w:r>
      <w:r w:rsidRPr="00DB7173">
        <w:rPr>
          <w:rFonts w:cs="Times New Roman"/>
          <w:szCs w:val="24"/>
          <w:lang w:val="en-US"/>
        </w:rPr>
        <w:t xml:space="preserve">. In </w:t>
      </w:r>
      <w:r>
        <w:rPr>
          <w:rFonts w:cs="Times New Roman"/>
          <w:szCs w:val="24"/>
          <w:lang w:val="en-US"/>
        </w:rPr>
        <w:t xml:space="preserve">a </w:t>
      </w:r>
      <w:r w:rsidRPr="00DB7173">
        <w:rPr>
          <w:rFonts w:cs="Times New Roman"/>
          <w:szCs w:val="24"/>
          <w:lang w:val="en-US"/>
        </w:rPr>
        <w:t>study with unemployed</w:t>
      </w:r>
      <w:r>
        <w:rPr>
          <w:rFonts w:cs="Times New Roman"/>
          <w:szCs w:val="24"/>
          <w:lang w:val="en-US"/>
        </w:rPr>
        <w:t xml:space="preserve"> (Muschalla &amp; Linden 2011, linden at al 2012)</w:t>
      </w:r>
      <w:r w:rsidRPr="00DB7173">
        <w:rPr>
          <w:rFonts w:cs="Times New Roman"/>
          <w:szCs w:val="24"/>
          <w:lang w:val="en-US"/>
        </w:rPr>
        <w:t xml:space="preserve"> 59.8% of the participants indicated that they exp</w:t>
      </w:r>
      <w:r>
        <w:rPr>
          <w:rFonts w:cs="Times New Roman"/>
          <w:szCs w:val="24"/>
          <w:lang w:val="en-US"/>
        </w:rPr>
        <w:t>erienced their unemployment as i</w:t>
      </w:r>
      <w:r w:rsidRPr="00DB7173">
        <w:rPr>
          <w:rFonts w:cs="Times New Roman"/>
          <w:szCs w:val="24"/>
          <w:lang w:val="en-US"/>
        </w:rPr>
        <w:t xml:space="preserve">njust and unfair, 53.9% reported feelings of embitterment, 69.6% had to think about their unemployment over and over again, 53.9% said that their unemployment led to a noticeable and persistent negative change in their mental well-being. </w:t>
      </w:r>
      <w:r w:rsidRPr="00DB7173">
        <w:rPr>
          <w:rFonts w:cs="Times New Roman"/>
          <w:color w:val="000000"/>
          <w:szCs w:val="24"/>
          <w:lang w:val="en-US"/>
        </w:rPr>
        <w:t xml:space="preserve">Significant correlations were found between the sum score of the PTED scale and the item “feelings of injustice in connection to unemployment” on one side and </w:t>
      </w:r>
      <w:r w:rsidRPr="00DB7173">
        <w:rPr>
          <w:rFonts w:cs="Times New Roman"/>
          <w:szCs w:val="24"/>
          <w:lang w:val="en-US"/>
        </w:rPr>
        <w:t xml:space="preserve">unemployment appraisal, </w:t>
      </w:r>
      <w:r w:rsidRPr="00DB7173">
        <w:rPr>
          <w:rFonts w:cs="Times New Roman"/>
          <w:color w:val="000000"/>
          <w:szCs w:val="24"/>
          <w:lang w:val="en-US"/>
        </w:rPr>
        <w:t>duration of unemployment and age, while appraisal and duration of unemployment did not correlate with the GHQ-18 which measures unspecific mental symptoms (Linden et al 2012).</w:t>
      </w:r>
      <w:r w:rsidRPr="00DB7173">
        <w:rPr>
          <w:rFonts w:cs="Times New Roman"/>
          <w:szCs w:val="24"/>
          <w:lang w:val="en-US"/>
        </w:rPr>
        <w:t xml:space="preserve"> </w:t>
      </w:r>
    </w:p>
    <w:p w:rsidR="005D46E1" w:rsidRPr="00DB7173" w:rsidRDefault="005D46E1" w:rsidP="00DB7173">
      <w:pPr>
        <w:pStyle w:val="diplomtext"/>
        <w:rPr>
          <w:rFonts w:cs="Times New Roman"/>
          <w:szCs w:val="24"/>
          <w:lang w:val="en-US"/>
        </w:rPr>
      </w:pPr>
    </w:p>
    <w:p w:rsidR="005D46E1" w:rsidRPr="00DB7173" w:rsidRDefault="005D46E1" w:rsidP="00DB7173">
      <w:pPr>
        <w:pStyle w:val="diplomtext"/>
        <w:rPr>
          <w:rFonts w:cs="Times New Roman"/>
          <w:szCs w:val="24"/>
          <w:lang w:val="en-US"/>
        </w:rPr>
      </w:pPr>
      <w:r w:rsidRPr="00DB7173">
        <w:rPr>
          <w:rFonts w:cs="Times New Roman"/>
          <w:szCs w:val="24"/>
          <w:lang w:val="en-US"/>
        </w:rPr>
        <w:t xml:space="preserve">Of special interest </w:t>
      </w:r>
      <w:r>
        <w:rPr>
          <w:rFonts w:cs="Times New Roman"/>
          <w:szCs w:val="24"/>
          <w:lang w:val="en-US"/>
        </w:rPr>
        <w:t xml:space="preserve">in this respect </w:t>
      </w:r>
      <w:r w:rsidRPr="00DB7173">
        <w:rPr>
          <w:rFonts w:cs="Times New Roman"/>
          <w:szCs w:val="24"/>
          <w:lang w:val="en-US"/>
        </w:rPr>
        <w:t xml:space="preserve">are data from South Africa (Sandau 2009). Years after the end of Apartheid </w:t>
      </w:r>
      <w:r w:rsidRPr="00DB7173">
        <w:rPr>
          <w:rStyle w:val="Emphasis"/>
          <w:i w:val="0"/>
          <w:iCs w:val="0"/>
          <w:szCs w:val="24"/>
          <w:lang w:val="en-US"/>
        </w:rPr>
        <w:t>there are still major differences between the social status between black and white citizen in respect to education</w:t>
      </w:r>
      <w:r>
        <w:rPr>
          <w:rStyle w:val="Emphasis"/>
          <w:i w:val="0"/>
          <w:iCs w:val="0"/>
          <w:szCs w:val="24"/>
          <w:lang w:val="en-US"/>
        </w:rPr>
        <w:t>,</w:t>
      </w:r>
      <w:r w:rsidRPr="00DB7173">
        <w:rPr>
          <w:rStyle w:val="Emphasis"/>
          <w:i w:val="0"/>
          <w:iCs w:val="0"/>
          <w:szCs w:val="24"/>
          <w:lang w:val="en-US"/>
        </w:rPr>
        <w:t xml:space="preserve"> occupation, professional status</w:t>
      </w:r>
      <w:r>
        <w:rPr>
          <w:rStyle w:val="Emphasis"/>
          <w:i w:val="0"/>
          <w:iCs w:val="0"/>
          <w:szCs w:val="24"/>
          <w:lang w:val="en-US"/>
        </w:rPr>
        <w:t>,</w:t>
      </w:r>
      <w:r w:rsidRPr="00DB7173">
        <w:rPr>
          <w:rStyle w:val="Emphasis"/>
          <w:i w:val="0"/>
          <w:iCs w:val="0"/>
          <w:szCs w:val="24"/>
          <w:lang w:val="en-US"/>
        </w:rPr>
        <w:t xml:space="preserve"> unemployment, </w:t>
      </w:r>
      <w:r>
        <w:rPr>
          <w:rStyle w:val="Emphasis"/>
          <w:i w:val="0"/>
          <w:iCs w:val="0"/>
          <w:szCs w:val="24"/>
          <w:lang w:val="en-US"/>
        </w:rPr>
        <w:t xml:space="preserve">or </w:t>
      </w:r>
      <w:r w:rsidRPr="00DB7173">
        <w:rPr>
          <w:rStyle w:val="Emphasis"/>
          <w:i w:val="0"/>
          <w:iCs w:val="0"/>
          <w:szCs w:val="24"/>
          <w:lang w:val="en-US"/>
        </w:rPr>
        <w:t xml:space="preserve">monthly income </w:t>
      </w:r>
      <w:r w:rsidRPr="00DB7173">
        <w:rPr>
          <w:rFonts w:cs="Times New Roman"/>
          <w:szCs w:val="24"/>
          <w:lang w:val="en-US"/>
        </w:rPr>
        <w:t>(South Africa</w:t>
      </w:r>
      <w:r w:rsidRPr="00E64817">
        <w:rPr>
          <w:rFonts w:cs="Times New Roman"/>
          <w:szCs w:val="24"/>
          <w:lang w:val="en-US"/>
        </w:rPr>
        <w:t xml:space="preserve"> </w:t>
      </w:r>
      <w:r w:rsidRPr="00DB7173">
        <w:rPr>
          <w:rFonts w:cs="Times New Roman"/>
          <w:szCs w:val="24"/>
          <w:lang w:val="en-US"/>
        </w:rPr>
        <w:t xml:space="preserve">Statistics, </w:t>
      </w:r>
      <w:r>
        <w:rPr>
          <w:rFonts w:cs="Times New Roman"/>
          <w:szCs w:val="24"/>
          <w:lang w:val="en-US"/>
        </w:rPr>
        <w:t xml:space="preserve">2003, </w:t>
      </w:r>
      <w:r w:rsidRPr="00DB7173">
        <w:rPr>
          <w:rFonts w:cs="Times New Roman"/>
          <w:szCs w:val="24"/>
          <w:lang w:val="en-US"/>
        </w:rPr>
        <w:t>2007). Wh</w:t>
      </w:r>
      <w:r>
        <w:rPr>
          <w:rFonts w:cs="Times New Roman"/>
          <w:szCs w:val="24"/>
          <w:lang w:val="en-US"/>
        </w:rPr>
        <w:t>en comparing black and white So</w:t>
      </w:r>
      <w:r w:rsidRPr="00DB7173">
        <w:rPr>
          <w:rFonts w:cs="Times New Roman"/>
          <w:szCs w:val="24"/>
          <w:lang w:val="en-US"/>
        </w:rPr>
        <w:t>uth Africans, black persons report</w:t>
      </w:r>
      <w:r>
        <w:rPr>
          <w:rFonts w:cs="Times New Roman"/>
          <w:szCs w:val="24"/>
          <w:lang w:val="en-US"/>
        </w:rPr>
        <w:t>ed</w:t>
      </w:r>
      <w:r w:rsidRPr="00DB7173">
        <w:rPr>
          <w:rFonts w:cs="Times New Roman"/>
          <w:szCs w:val="24"/>
          <w:lang w:val="en-US"/>
        </w:rPr>
        <w:t xml:space="preserve"> significantly higher scores on the PTED scale. But, when looking at the rate of embitterment in greater detail, it is interesting that there are significant correlations between unemployment and embitterment in white persons, but not in bl</w:t>
      </w:r>
      <w:r>
        <w:rPr>
          <w:rFonts w:cs="Times New Roman"/>
          <w:szCs w:val="24"/>
          <w:lang w:val="en-US"/>
        </w:rPr>
        <w:t>a</w:t>
      </w:r>
      <w:r w:rsidRPr="00DB7173">
        <w:rPr>
          <w:rFonts w:cs="Times New Roman"/>
          <w:szCs w:val="24"/>
          <w:lang w:val="en-US"/>
        </w:rPr>
        <w:t xml:space="preserve">ck ones. </w:t>
      </w:r>
    </w:p>
    <w:p w:rsidR="005D46E1" w:rsidRPr="00E97701" w:rsidRDefault="005D46E1" w:rsidP="002E44AF">
      <w:pPr>
        <w:spacing w:after="0" w:line="360" w:lineRule="auto"/>
        <w:ind w:left="426" w:hanging="426"/>
        <w:rPr>
          <w:rFonts w:ascii="Times New Roman" w:hAnsi="Times New Roman"/>
          <w:sz w:val="24"/>
          <w:szCs w:val="24"/>
          <w:lang w:val="en-US"/>
        </w:rPr>
      </w:pPr>
    </w:p>
    <w:p w:rsidR="005D46E1" w:rsidRPr="002E44AF" w:rsidRDefault="005D46E1" w:rsidP="002E44AF">
      <w:pPr>
        <w:spacing w:after="0" w:line="360" w:lineRule="auto"/>
        <w:ind w:left="426" w:hanging="426"/>
        <w:rPr>
          <w:rFonts w:ascii="Times New Roman" w:hAnsi="Times New Roman"/>
          <w:sz w:val="24"/>
          <w:szCs w:val="24"/>
          <w:lang w:val="en-US"/>
        </w:rPr>
      </w:pPr>
      <w:r>
        <w:rPr>
          <w:rFonts w:ascii="Times New Roman" w:hAnsi="Times New Roman"/>
          <w:sz w:val="24"/>
          <w:szCs w:val="24"/>
          <w:lang w:val="en-US"/>
        </w:rPr>
        <w:t>3</w:t>
      </w:r>
      <w:r w:rsidRPr="002E44AF">
        <w:rPr>
          <w:rFonts w:ascii="Times New Roman" w:hAnsi="Times New Roman"/>
          <w:sz w:val="24"/>
          <w:szCs w:val="24"/>
          <w:lang w:val="en-US"/>
        </w:rPr>
        <w:t>. Treatment</w:t>
      </w:r>
    </w:p>
    <w:p w:rsidR="005D46E1" w:rsidRPr="002E44AF" w:rsidRDefault="005D46E1" w:rsidP="002E44AF">
      <w:pPr>
        <w:spacing w:after="0" w:line="360" w:lineRule="auto"/>
        <w:rPr>
          <w:rFonts w:ascii="Times New Roman" w:hAnsi="Times New Roman"/>
          <w:sz w:val="24"/>
          <w:szCs w:val="24"/>
          <w:lang w:val="en-US"/>
        </w:rPr>
      </w:pPr>
      <w:r w:rsidRPr="002E44AF">
        <w:rPr>
          <w:rFonts w:ascii="Times New Roman" w:hAnsi="Times New Roman"/>
          <w:sz w:val="24"/>
          <w:szCs w:val="24"/>
          <w:lang w:val="en-US"/>
        </w:rPr>
        <w:t xml:space="preserve">Treatment of embitterment and especially PTED is difficult, as patients </w:t>
      </w:r>
      <w:r>
        <w:rPr>
          <w:rFonts w:ascii="Times New Roman" w:hAnsi="Times New Roman"/>
          <w:sz w:val="24"/>
          <w:szCs w:val="24"/>
          <w:lang w:val="en-US"/>
        </w:rPr>
        <w:t>are reluctant to cooper</w:t>
      </w:r>
      <w:r w:rsidRPr="00DB7173">
        <w:rPr>
          <w:rFonts w:ascii="Times New Roman" w:hAnsi="Times New Roman"/>
          <w:sz w:val="24"/>
          <w:szCs w:val="24"/>
          <w:lang w:val="en-US"/>
        </w:rPr>
        <w:t xml:space="preserve">ate with therapists, </w:t>
      </w:r>
      <w:r>
        <w:rPr>
          <w:rFonts w:ascii="Times New Roman" w:hAnsi="Times New Roman"/>
          <w:sz w:val="24"/>
          <w:szCs w:val="24"/>
          <w:lang w:val="en-US"/>
        </w:rPr>
        <w:t xml:space="preserve">turn aggressively against everybody, </w:t>
      </w:r>
      <w:r w:rsidRPr="002E44AF">
        <w:rPr>
          <w:rFonts w:ascii="Times New Roman" w:hAnsi="Times New Roman"/>
          <w:sz w:val="24"/>
          <w:szCs w:val="24"/>
          <w:lang w:val="en-US"/>
        </w:rPr>
        <w:t xml:space="preserve">are negativistic, fatalistic, resignative, hopelessness and especially as they think that the environment must change, but not they themselves. They often bluntly reject therapeutic help in a demonstrative way (“the world shall see what they did to me”). </w:t>
      </w:r>
    </w:p>
    <w:p w:rsidR="005D46E1" w:rsidRDefault="005D46E1" w:rsidP="002E44AF">
      <w:pPr>
        <w:spacing w:after="0" w:line="360" w:lineRule="auto"/>
        <w:rPr>
          <w:rFonts w:ascii="Times New Roman" w:hAnsi="Times New Roman"/>
          <w:sz w:val="24"/>
          <w:szCs w:val="24"/>
          <w:lang w:val="en-US"/>
        </w:rPr>
      </w:pPr>
    </w:p>
    <w:p w:rsidR="005D46E1" w:rsidRPr="00E97701" w:rsidRDefault="005D46E1" w:rsidP="002E44AF">
      <w:pPr>
        <w:spacing w:after="0" w:line="360" w:lineRule="auto"/>
        <w:rPr>
          <w:rFonts w:ascii="Times New Roman" w:hAnsi="Times New Roman"/>
          <w:sz w:val="24"/>
          <w:szCs w:val="24"/>
          <w:lang w:val="en-US"/>
        </w:rPr>
      </w:pPr>
      <w:r w:rsidRPr="002E44AF">
        <w:rPr>
          <w:rFonts w:ascii="Times New Roman" w:hAnsi="Times New Roman"/>
          <w:sz w:val="24"/>
          <w:szCs w:val="24"/>
          <w:lang w:val="en-US"/>
        </w:rPr>
        <w:t>One approach to address this problem has been wisdom psychotherapy (Schippan et al. 2004; Linden 2006, Linden et al.</w:t>
      </w:r>
      <w:r>
        <w:rPr>
          <w:rFonts w:ascii="Times New Roman" w:hAnsi="Times New Roman"/>
          <w:sz w:val="24"/>
          <w:szCs w:val="24"/>
          <w:lang w:val="en-US"/>
        </w:rPr>
        <w:t xml:space="preserve"> </w:t>
      </w:r>
      <w:r w:rsidRPr="002E44AF">
        <w:rPr>
          <w:rFonts w:ascii="Times New Roman" w:hAnsi="Times New Roman"/>
          <w:sz w:val="24"/>
          <w:szCs w:val="24"/>
          <w:lang w:val="en-US"/>
        </w:rPr>
        <w:t xml:space="preserve">2007; Baumann </w:t>
      </w:r>
      <w:r>
        <w:rPr>
          <w:rFonts w:ascii="Times New Roman" w:hAnsi="Times New Roman"/>
          <w:sz w:val="24"/>
          <w:szCs w:val="24"/>
          <w:lang w:val="en-US"/>
        </w:rPr>
        <w:t>&amp;</w:t>
      </w:r>
      <w:r w:rsidRPr="002E44AF">
        <w:rPr>
          <w:rFonts w:ascii="Times New Roman" w:hAnsi="Times New Roman"/>
          <w:sz w:val="24"/>
          <w:szCs w:val="24"/>
          <w:lang w:val="en-US"/>
        </w:rPr>
        <w:t xml:space="preserve"> Linden 2008). This is a form of cognitive behavior therapy which aims at enabling the patient to come to terms with the negative life event, to let loose, and to reconcile with what has happened. </w:t>
      </w:r>
      <w:r>
        <w:rPr>
          <w:rFonts w:ascii="Times New Roman" w:hAnsi="Times New Roman"/>
          <w:sz w:val="24"/>
          <w:szCs w:val="24"/>
          <w:lang w:val="en-US"/>
        </w:rPr>
        <w:t xml:space="preserve">A recent controlled clinical study suggests that this treatment can help to ameliorate embitterment (Linden et al 2011). </w:t>
      </w:r>
      <w:r w:rsidRPr="002E44AF">
        <w:rPr>
          <w:rFonts w:ascii="Times New Roman" w:hAnsi="Times New Roman"/>
          <w:sz w:val="24"/>
          <w:szCs w:val="24"/>
          <w:lang w:val="en-US"/>
        </w:rPr>
        <w:t>The overall approach refers to techniques of behavioral description and analysis of the critical event, to establishing a working alliance with the patient, expos</w:t>
      </w:r>
      <w:r>
        <w:rPr>
          <w:rFonts w:ascii="Times New Roman" w:hAnsi="Times New Roman"/>
          <w:sz w:val="24"/>
          <w:szCs w:val="24"/>
          <w:lang w:val="en-US"/>
        </w:rPr>
        <w:t>ure treatment</w:t>
      </w:r>
      <w:r w:rsidRPr="002E44AF">
        <w:rPr>
          <w:rFonts w:ascii="Times New Roman" w:hAnsi="Times New Roman"/>
          <w:sz w:val="24"/>
          <w:szCs w:val="24"/>
          <w:lang w:val="en-US"/>
        </w:rPr>
        <w:t>, increase of activities</w:t>
      </w:r>
      <w:r>
        <w:rPr>
          <w:rFonts w:ascii="Times New Roman" w:hAnsi="Times New Roman"/>
          <w:sz w:val="24"/>
          <w:szCs w:val="24"/>
          <w:lang w:val="en-US"/>
        </w:rPr>
        <w:t>,</w:t>
      </w:r>
      <w:r w:rsidRPr="002E44AF">
        <w:rPr>
          <w:rFonts w:ascii="Times New Roman" w:hAnsi="Times New Roman"/>
          <w:sz w:val="24"/>
          <w:szCs w:val="24"/>
          <w:lang w:val="en-US"/>
        </w:rPr>
        <w:t xml:space="preserve"> </w:t>
      </w:r>
      <w:r>
        <w:rPr>
          <w:rFonts w:ascii="Times New Roman" w:hAnsi="Times New Roman"/>
          <w:sz w:val="24"/>
          <w:szCs w:val="24"/>
          <w:lang w:val="en-US"/>
        </w:rPr>
        <w:t xml:space="preserve">fostering </w:t>
      </w:r>
      <w:r w:rsidRPr="002E44AF">
        <w:rPr>
          <w:rFonts w:ascii="Times New Roman" w:hAnsi="Times New Roman"/>
          <w:sz w:val="24"/>
          <w:szCs w:val="24"/>
          <w:lang w:val="en-US"/>
        </w:rPr>
        <w:t>social contacts, etc. Of special importance are reframing techniques. This is where reference is made to modern developments of wisdom psychology (</w:t>
      </w:r>
      <w:r w:rsidRPr="002E44AF">
        <w:rPr>
          <w:rFonts w:ascii="Times New Roman" w:hAnsi="Times New Roman"/>
          <w:color w:val="000000"/>
          <w:sz w:val="24"/>
          <w:szCs w:val="24"/>
          <w:lang w:val="en-US"/>
        </w:rPr>
        <w:t xml:space="preserve">Baltes &amp; Smith 1990, </w:t>
      </w:r>
      <w:r w:rsidRPr="002E44AF">
        <w:rPr>
          <w:rFonts w:ascii="Times New Roman" w:hAnsi="Times New Roman"/>
          <w:sz w:val="24"/>
          <w:szCs w:val="24"/>
          <w:lang w:val="en-US"/>
        </w:rPr>
        <w:t xml:space="preserve">Staudinger </w:t>
      </w:r>
      <w:r>
        <w:rPr>
          <w:rFonts w:ascii="Times New Roman" w:hAnsi="Times New Roman"/>
          <w:sz w:val="24"/>
          <w:szCs w:val="24"/>
          <w:lang w:val="en-US"/>
        </w:rPr>
        <w:t>&amp; Baltes 1996, Staudinger et al</w:t>
      </w:r>
      <w:r w:rsidRPr="002E44AF">
        <w:rPr>
          <w:rFonts w:ascii="Times New Roman" w:hAnsi="Times New Roman"/>
          <w:sz w:val="24"/>
          <w:szCs w:val="24"/>
          <w:lang w:val="en-US"/>
        </w:rPr>
        <w:t xml:space="preserve"> 1997, Sternberg 1998, </w:t>
      </w:r>
      <w:r w:rsidRPr="002E44AF">
        <w:rPr>
          <w:rFonts w:ascii="Times New Roman" w:hAnsi="Times New Roman"/>
          <w:color w:val="000000"/>
          <w:sz w:val="24"/>
          <w:szCs w:val="24"/>
          <w:lang w:val="en-US"/>
        </w:rPr>
        <w:t>Böhmig-Krumhaar et al</w:t>
      </w:r>
      <w:r w:rsidRPr="002E44AF">
        <w:rPr>
          <w:rFonts w:ascii="Times New Roman" w:hAnsi="Times New Roman"/>
          <w:sz w:val="24"/>
          <w:szCs w:val="24"/>
          <w:lang w:val="en-US"/>
        </w:rPr>
        <w:t xml:space="preserve"> 2002, </w:t>
      </w:r>
      <w:r w:rsidRPr="002E44AF">
        <w:rPr>
          <w:rFonts w:ascii="Times New Roman" w:hAnsi="Times New Roman"/>
          <w:color w:val="000000"/>
          <w:sz w:val="24"/>
          <w:szCs w:val="24"/>
          <w:lang w:val="en-GB"/>
        </w:rPr>
        <w:t>Mickler &amp; Staudinger</w:t>
      </w:r>
      <w:r w:rsidRPr="002E44AF">
        <w:rPr>
          <w:rStyle w:val="src1"/>
          <w:rFonts w:ascii="Times New Roman" w:hAnsi="Times New Roman"/>
          <w:color w:val="000000"/>
          <w:sz w:val="24"/>
          <w:szCs w:val="24"/>
          <w:lang w:val="en-US"/>
        </w:rPr>
        <w:t xml:space="preserve"> 2008, </w:t>
      </w:r>
      <w:r w:rsidRPr="002E44AF">
        <w:rPr>
          <w:rFonts w:ascii="Times New Roman" w:hAnsi="Times New Roman"/>
          <w:color w:val="000000"/>
          <w:sz w:val="24"/>
          <w:szCs w:val="24"/>
          <w:lang w:val="en-GB"/>
        </w:rPr>
        <w:t>Meeks &amp; Jeste</w:t>
      </w:r>
      <w:r w:rsidRPr="002E44AF">
        <w:rPr>
          <w:rStyle w:val="src1"/>
          <w:rFonts w:ascii="Times New Roman" w:hAnsi="Times New Roman"/>
          <w:color w:val="000000"/>
          <w:sz w:val="24"/>
          <w:szCs w:val="24"/>
          <w:lang w:val="en-GB"/>
        </w:rPr>
        <w:t xml:space="preserve"> 2009).</w:t>
      </w:r>
      <w:r w:rsidRPr="002E44AF">
        <w:rPr>
          <w:rFonts w:ascii="Times New Roman" w:hAnsi="Times New Roman"/>
          <w:sz w:val="24"/>
          <w:szCs w:val="24"/>
          <w:lang w:val="en-US"/>
        </w:rPr>
        <w:t xml:space="preserve"> Wisdom is a capacity of every human being, similar to assertiveness. Wisdom can, in short, be defined as the capacity to solve unsolvable problems in life. Every life is full of situations in which no clear direction is possible, situations of uncertainty or of contradictory consequences, be it where to go on vacation or whether to marry somebody. Like assertiveness, wisdom has several dimensions</w:t>
      </w:r>
      <w:r>
        <w:rPr>
          <w:rFonts w:ascii="Times New Roman" w:hAnsi="Times New Roman"/>
          <w:sz w:val="24"/>
          <w:szCs w:val="24"/>
          <w:lang w:val="en-US"/>
        </w:rPr>
        <w:t>:</w:t>
      </w:r>
      <w:r w:rsidRPr="002E44AF">
        <w:rPr>
          <w:rFonts w:ascii="Times New Roman" w:hAnsi="Times New Roman"/>
          <w:sz w:val="24"/>
          <w:szCs w:val="24"/>
          <w:lang w:val="en-GB"/>
        </w:rPr>
        <w:t xml:space="preserve"> </w:t>
      </w:r>
      <w:r w:rsidRPr="002E44AF">
        <w:rPr>
          <w:rFonts w:ascii="Times New Roman" w:hAnsi="Times New Roman"/>
          <w:sz w:val="24"/>
          <w:szCs w:val="24"/>
          <w:lang w:val="en-US"/>
        </w:rPr>
        <w:t>(1) change of perspective, (2) empathy, (3) perception and acceptance of emotions, (4) emotional serenity, (5) factual knowledge, (6) procedural knowledge, (7) contextualism, (8) value relativism, (9) uncertainty acceptance, (10) long-term perspective, (11) distance from oneself, (12) reduction in level of aspiration (Baumann und Linden 2008). There are</w:t>
      </w:r>
      <w:r>
        <w:rPr>
          <w:rFonts w:ascii="Times New Roman" w:hAnsi="Times New Roman"/>
          <w:sz w:val="24"/>
          <w:szCs w:val="24"/>
          <w:lang w:val="en-US"/>
        </w:rPr>
        <w:t xml:space="preserve"> specific psychotherapeutic met</w:t>
      </w:r>
      <w:r w:rsidRPr="002E44AF">
        <w:rPr>
          <w:rFonts w:ascii="Times New Roman" w:hAnsi="Times New Roman"/>
          <w:sz w:val="24"/>
          <w:szCs w:val="24"/>
          <w:lang w:val="en-US"/>
        </w:rPr>
        <w:t xml:space="preserve">hods available which </w:t>
      </w:r>
      <w:r>
        <w:rPr>
          <w:rFonts w:ascii="Times New Roman" w:hAnsi="Times New Roman"/>
          <w:sz w:val="24"/>
          <w:szCs w:val="24"/>
          <w:lang w:val="en-US"/>
        </w:rPr>
        <w:t xml:space="preserve">can </w:t>
      </w:r>
      <w:r w:rsidRPr="002E44AF">
        <w:rPr>
          <w:rFonts w:ascii="Times New Roman" w:hAnsi="Times New Roman"/>
          <w:sz w:val="24"/>
          <w:szCs w:val="24"/>
          <w:lang w:val="en-US"/>
        </w:rPr>
        <w:t>help to develop and strengthen these capacities in respective patients. One is the method of unsolvable life problems. Patients are given a little case vignette</w:t>
      </w:r>
      <w:r>
        <w:rPr>
          <w:rFonts w:ascii="Times New Roman" w:hAnsi="Times New Roman"/>
          <w:sz w:val="24"/>
          <w:szCs w:val="24"/>
          <w:lang w:val="en-US"/>
        </w:rPr>
        <w:t xml:space="preserve"> like</w:t>
      </w:r>
      <w:r w:rsidRPr="002E44AF">
        <w:rPr>
          <w:rFonts w:ascii="Times New Roman" w:hAnsi="Times New Roman"/>
          <w:sz w:val="24"/>
          <w:szCs w:val="24"/>
          <w:lang w:val="en-US"/>
        </w:rPr>
        <w:t xml:space="preserve"> </w:t>
      </w:r>
      <w:r>
        <w:rPr>
          <w:rFonts w:ascii="Times New Roman" w:hAnsi="Times New Roman"/>
          <w:sz w:val="24"/>
          <w:szCs w:val="24"/>
          <w:lang w:val="en-US"/>
        </w:rPr>
        <w:t>“</w:t>
      </w:r>
      <w:r w:rsidRPr="002E44AF">
        <w:rPr>
          <w:rFonts w:ascii="Times New Roman" w:hAnsi="Times New Roman"/>
          <w:sz w:val="24"/>
          <w:szCs w:val="24"/>
          <w:lang w:val="en-US"/>
        </w:rPr>
        <w:t>Ms Miller has lived for years with a man and she stayed with him and even nursed him for a longer time before he died. Afterwards she had to learn that he had given all his money to his f</w:t>
      </w:r>
      <w:r>
        <w:rPr>
          <w:rFonts w:ascii="Times New Roman" w:hAnsi="Times New Roman"/>
          <w:sz w:val="24"/>
          <w:szCs w:val="24"/>
          <w:lang w:val="en-US"/>
        </w:rPr>
        <w:t>ormer wife and she was left wit</w:t>
      </w:r>
      <w:r w:rsidRPr="002E44AF">
        <w:rPr>
          <w:rFonts w:ascii="Times New Roman" w:hAnsi="Times New Roman"/>
          <w:sz w:val="24"/>
          <w:szCs w:val="24"/>
          <w:lang w:val="en-US"/>
        </w:rPr>
        <w:t>h nothing in poverty</w:t>
      </w:r>
      <w:r>
        <w:rPr>
          <w:rFonts w:ascii="Times New Roman" w:hAnsi="Times New Roman"/>
          <w:sz w:val="24"/>
          <w:szCs w:val="24"/>
          <w:lang w:val="en-US"/>
        </w:rPr>
        <w:t>”</w:t>
      </w:r>
      <w:r w:rsidRPr="002E44AF">
        <w:rPr>
          <w:rFonts w:ascii="Times New Roman" w:hAnsi="Times New Roman"/>
          <w:sz w:val="24"/>
          <w:szCs w:val="24"/>
          <w:lang w:val="en-US"/>
        </w:rPr>
        <w:t>. Patients are then asked to comment this case from the view of Ms. Miller. Then they are asked to take over the role of the former wife or the deceased partner. It can be asked how other persons would comment this experience, a lawyer who is interested in justice and money, a psychologist who is interested in motives, grandmother who knows everything about human behavior and life, a priest who thinks beyond our life on earth. I</w:t>
      </w:r>
      <w:r>
        <w:rPr>
          <w:rFonts w:ascii="Times New Roman" w:hAnsi="Times New Roman"/>
          <w:sz w:val="24"/>
          <w:szCs w:val="24"/>
          <w:lang w:val="en-US"/>
        </w:rPr>
        <w:t>t can be asked what one can do t</w:t>
      </w:r>
      <w:r w:rsidRPr="002E44AF">
        <w:rPr>
          <w:rFonts w:ascii="Times New Roman" w:hAnsi="Times New Roman"/>
          <w:sz w:val="24"/>
          <w:szCs w:val="24"/>
          <w:lang w:val="en-US"/>
        </w:rPr>
        <w:t>o deteriorate the situation or to make the best out of it. All this can teach the pat</w:t>
      </w:r>
      <w:r>
        <w:rPr>
          <w:rFonts w:ascii="Times New Roman" w:hAnsi="Times New Roman"/>
          <w:sz w:val="24"/>
          <w:szCs w:val="24"/>
          <w:lang w:val="en-US"/>
        </w:rPr>
        <w:t>ient change of perspective, con</w:t>
      </w:r>
      <w:r w:rsidRPr="002E44AF">
        <w:rPr>
          <w:rFonts w:ascii="Times New Roman" w:hAnsi="Times New Roman"/>
          <w:sz w:val="24"/>
          <w:szCs w:val="24"/>
          <w:lang w:val="en-US"/>
        </w:rPr>
        <w:t xml:space="preserve">textualism, long term perspective etc. </w:t>
      </w:r>
    </w:p>
    <w:p w:rsidR="005D46E1" w:rsidRDefault="005D46E1" w:rsidP="002E44AF">
      <w:pPr>
        <w:pStyle w:val="AUDbodytext"/>
        <w:spacing w:line="360" w:lineRule="auto"/>
        <w:rPr>
          <w:rFonts w:ascii="Times New Roman" w:hAnsi="Times New Roman"/>
          <w:sz w:val="24"/>
          <w:szCs w:val="24"/>
          <w:lang w:val="en-US"/>
        </w:rPr>
      </w:pPr>
    </w:p>
    <w:p w:rsidR="005D46E1" w:rsidRPr="002E44AF" w:rsidRDefault="005D46E1" w:rsidP="002E44AF">
      <w:pPr>
        <w:pStyle w:val="AUDbodytext"/>
        <w:spacing w:line="360" w:lineRule="auto"/>
        <w:rPr>
          <w:rFonts w:ascii="Times New Roman" w:hAnsi="Times New Roman"/>
          <w:sz w:val="24"/>
          <w:szCs w:val="24"/>
          <w:lang w:val="en-US"/>
        </w:rPr>
      </w:pPr>
      <w:r w:rsidRPr="002E44AF">
        <w:rPr>
          <w:rFonts w:ascii="Times New Roman" w:hAnsi="Times New Roman"/>
          <w:sz w:val="24"/>
          <w:szCs w:val="24"/>
          <w:lang w:val="en-US"/>
        </w:rPr>
        <w:t xml:space="preserve">The goal of this </w:t>
      </w:r>
      <w:r>
        <w:rPr>
          <w:rFonts w:ascii="Times New Roman" w:hAnsi="Times New Roman"/>
          <w:sz w:val="24"/>
          <w:szCs w:val="24"/>
          <w:lang w:val="en-US"/>
        </w:rPr>
        <w:t>treatment approach is not to so</w:t>
      </w:r>
      <w:r w:rsidRPr="002E44AF">
        <w:rPr>
          <w:rFonts w:ascii="Times New Roman" w:hAnsi="Times New Roman"/>
          <w:sz w:val="24"/>
          <w:szCs w:val="24"/>
          <w:lang w:val="en-US"/>
        </w:rPr>
        <w:t>lve the problem, no</w:t>
      </w:r>
      <w:r>
        <w:rPr>
          <w:rFonts w:ascii="Times New Roman" w:hAnsi="Times New Roman"/>
          <w:sz w:val="24"/>
          <w:szCs w:val="24"/>
          <w:lang w:val="en-US"/>
        </w:rPr>
        <w:t>r</w:t>
      </w:r>
      <w:r w:rsidRPr="002E44AF">
        <w:rPr>
          <w:rFonts w:ascii="Times New Roman" w:hAnsi="Times New Roman"/>
          <w:sz w:val="24"/>
          <w:szCs w:val="24"/>
          <w:lang w:val="en-US"/>
        </w:rPr>
        <w:t xml:space="preserve"> to say what and who is right or wrong. Instead, the patient has</w:t>
      </w:r>
      <w:r>
        <w:rPr>
          <w:rFonts w:ascii="Times New Roman" w:hAnsi="Times New Roman"/>
          <w:sz w:val="24"/>
          <w:szCs w:val="24"/>
          <w:lang w:val="en-US"/>
        </w:rPr>
        <w:t xml:space="preserve"> </w:t>
      </w:r>
      <w:r w:rsidRPr="002E44AF">
        <w:rPr>
          <w:rFonts w:ascii="Times New Roman" w:hAnsi="Times New Roman"/>
          <w:sz w:val="24"/>
          <w:szCs w:val="24"/>
          <w:lang w:val="en-US"/>
        </w:rPr>
        <w:t>to learn skills which are needed to solve an unsolvable problem. Change of perspective, empathy, acceptance of one’s own emotions, contextualism, value relativism, uncertainty acceptance, or long-term perspective are capacities which are universal psychological capacities and processes and not culture bound.</w:t>
      </w:r>
      <w:r>
        <w:rPr>
          <w:rFonts w:ascii="Times New Roman" w:hAnsi="Times New Roman"/>
          <w:sz w:val="24"/>
          <w:szCs w:val="24"/>
          <w:lang w:val="en-US"/>
        </w:rPr>
        <w:t xml:space="preserve"> </w:t>
      </w:r>
    </w:p>
    <w:p w:rsidR="005D46E1" w:rsidRPr="002E44AF" w:rsidRDefault="005D46E1" w:rsidP="002E44AF">
      <w:pPr>
        <w:pStyle w:val="AUDbodytext"/>
        <w:spacing w:line="360" w:lineRule="auto"/>
        <w:rPr>
          <w:rFonts w:ascii="Times New Roman" w:hAnsi="Times New Roman"/>
          <w:sz w:val="24"/>
          <w:szCs w:val="24"/>
          <w:lang w:val="en-US"/>
        </w:rPr>
      </w:pPr>
    </w:p>
    <w:p w:rsidR="005D46E1" w:rsidRPr="002E44AF" w:rsidRDefault="005D46E1" w:rsidP="002E44AF">
      <w:pPr>
        <w:pStyle w:val="AUDbodytext"/>
        <w:spacing w:line="360" w:lineRule="auto"/>
        <w:rPr>
          <w:rFonts w:ascii="Times New Roman" w:hAnsi="Times New Roman"/>
          <w:sz w:val="24"/>
          <w:szCs w:val="24"/>
          <w:lang w:val="en-US"/>
        </w:rPr>
      </w:pPr>
      <w:r w:rsidRPr="002E44AF">
        <w:rPr>
          <w:rFonts w:ascii="Times New Roman" w:hAnsi="Times New Roman"/>
          <w:sz w:val="24"/>
          <w:szCs w:val="24"/>
          <w:lang w:val="en-US"/>
        </w:rPr>
        <w:t>Still</w:t>
      </w:r>
      <w:r>
        <w:rPr>
          <w:rFonts w:ascii="Times New Roman" w:hAnsi="Times New Roman"/>
          <w:sz w:val="24"/>
          <w:szCs w:val="24"/>
          <w:lang w:val="en-US"/>
        </w:rPr>
        <w:t>,</w:t>
      </w:r>
      <w:r w:rsidRPr="002E44AF">
        <w:rPr>
          <w:rFonts w:ascii="Times New Roman" w:hAnsi="Times New Roman"/>
          <w:sz w:val="24"/>
          <w:szCs w:val="24"/>
          <w:lang w:val="en-US"/>
        </w:rPr>
        <w:t xml:space="preserve"> there is a cultural aspect to it</w:t>
      </w:r>
      <w:r>
        <w:rPr>
          <w:rFonts w:ascii="Times New Roman" w:hAnsi="Times New Roman"/>
          <w:sz w:val="24"/>
          <w:szCs w:val="24"/>
          <w:lang w:val="en-US"/>
        </w:rPr>
        <w:t xml:space="preserve"> also</w:t>
      </w:r>
      <w:r w:rsidRPr="002E44AF">
        <w:rPr>
          <w:rFonts w:ascii="Times New Roman" w:hAnsi="Times New Roman"/>
          <w:sz w:val="24"/>
          <w:szCs w:val="24"/>
          <w:lang w:val="en-US"/>
        </w:rPr>
        <w:t xml:space="preserve">. The case vignettes </w:t>
      </w:r>
      <w:r>
        <w:rPr>
          <w:rFonts w:ascii="Times New Roman" w:hAnsi="Times New Roman"/>
          <w:sz w:val="24"/>
          <w:szCs w:val="24"/>
          <w:lang w:val="en-US"/>
        </w:rPr>
        <w:t>have to be</w:t>
      </w:r>
      <w:r w:rsidRPr="002E44AF">
        <w:rPr>
          <w:rFonts w:ascii="Times New Roman" w:hAnsi="Times New Roman"/>
          <w:sz w:val="24"/>
          <w:szCs w:val="24"/>
          <w:lang w:val="en-US"/>
        </w:rPr>
        <w:t xml:space="preserve"> culture </w:t>
      </w:r>
      <w:r>
        <w:rPr>
          <w:rFonts w:ascii="Times New Roman" w:hAnsi="Times New Roman"/>
          <w:sz w:val="24"/>
          <w:szCs w:val="24"/>
          <w:lang w:val="en-US"/>
        </w:rPr>
        <w:t>embedded</w:t>
      </w:r>
      <w:r w:rsidRPr="002E44AF">
        <w:rPr>
          <w:rFonts w:ascii="Times New Roman" w:hAnsi="Times New Roman"/>
          <w:sz w:val="24"/>
          <w:szCs w:val="24"/>
          <w:lang w:val="en-US"/>
        </w:rPr>
        <w:t>. They must be adapted to the cultural background of the patient. Also some of the solutions can be culture bound. Introducing a</w:t>
      </w:r>
      <w:r>
        <w:rPr>
          <w:rFonts w:ascii="Times New Roman" w:hAnsi="Times New Roman"/>
          <w:sz w:val="24"/>
          <w:szCs w:val="24"/>
          <w:lang w:val="en-US"/>
        </w:rPr>
        <w:t xml:space="preserve"> priest to ask the question of </w:t>
      </w:r>
      <w:r w:rsidRPr="002E44AF">
        <w:rPr>
          <w:rFonts w:ascii="Times New Roman" w:hAnsi="Times New Roman"/>
          <w:sz w:val="24"/>
          <w:szCs w:val="24"/>
          <w:lang w:val="en-US"/>
        </w:rPr>
        <w:t>spiritual meaning of the critical event (wha</w:t>
      </w:r>
      <w:r>
        <w:rPr>
          <w:rFonts w:ascii="Times New Roman" w:hAnsi="Times New Roman"/>
          <w:sz w:val="24"/>
          <w:szCs w:val="24"/>
          <w:lang w:val="en-US"/>
        </w:rPr>
        <w:t>t wants G</w:t>
      </w:r>
      <w:r w:rsidRPr="002E44AF">
        <w:rPr>
          <w:rFonts w:ascii="Times New Roman" w:hAnsi="Times New Roman"/>
          <w:sz w:val="24"/>
          <w:szCs w:val="24"/>
          <w:lang w:val="en-US"/>
        </w:rPr>
        <w:t>od to tell you by loading this burden on your shoulder</w:t>
      </w:r>
      <w:r>
        <w:rPr>
          <w:rFonts w:ascii="Times New Roman" w:hAnsi="Times New Roman"/>
          <w:sz w:val="24"/>
          <w:szCs w:val="24"/>
          <w:lang w:val="en-US"/>
        </w:rPr>
        <w:t>?)</w:t>
      </w:r>
      <w:r w:rsidRPr="002E44AF">
        <w:rPr>
          <w:rFonts w:ascii="Times New Roman" w:hAnsi="Times New Roman"/>
          <w:sz w:val="24"/>
          <w:szCs w:val="24"/>
          <w:lang w:val="en-US"/>
        </w:rPr>
        <w:t xml:space="preserve"> needs a knowledge of the religious background, of the weltanschauung and philosophy of life of this person. </w:t>
      </w:r>
    </w:p>
    <w:p w:rsidR="005D46E1" w:rsidRPr="00E97701" w:rsidRDefault="005D46E1" w:rsidP="002E44AF">
      <w:pPr>
        <w:spacing w:after="0" w:line="360" w:lineRule="auto"/>
        <w:rPr>
          <w:rFonts w:ascii="Times New Roman" w:hAnsi="Times New Roman"/>
          <w:sz w:val="24"/>
          <w:szCs w:val="24"/>
          <w:lang w:val="en-US"/>
        </w:rPr>
      </w:pPr>
    </w:p>
    <w:p w:rsidR="005D46E1" w:rsidRPr="00DB7173" w:rsidRDefault="005D46E1" w:rsidP="002E44AF">
      <w:pPr>
        <w:spacing w:after="0" w:line="360" w:lineRule="auto"/>
        <w:rPr>
          <w:rFonts w:ascii="Times New Roman" w:hAnsi="Times New Roman"/>
          <w:sz w:val="24"/>
          <w:szCs w:val="24"/>
          <w:lang w:val="en-US"/>
        </w:rPr>
      </w:pPr>
      <w:r>
        <w:rPr>
          <w:rFonts w:ascii="Times New Roman" w:hAnsi="Times New Roman"/>
          <w:sz w:val="24"/>
          <w:szCs w:val="24"/>
          <w:lang w:val="en-US"/>
        </w:rPr>
        <w:t>4</w:t>
      </w:r>
      <w:r w:rsidRPr="00DB7173">
        <w:rPr>
          <w:rFonts w:ascii="Times New Roman" w:hAnsi="Times New Roman"/>
          <w:sz w:val="24"/>
          <w:szCs w:val="24"/>
          <w:lang w:val="en-US"/>
        </w:rPr>
        <w:t>. Conclusions</w:t>
      </w:r>
    </w:p>
    <w:p w:rsidR="005D46E1" w:rsidRDefault="005D46E1" w:rsidP="00D04FB3">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Embitterment is known to all human</w:t>
      </w:r>
      <w:r>
        <w:rPr>
          <w:rFonts w:ascii="Times New Roman" w:hAnsi="Times New Roman"/>
          <w:bCs/>
          <w:sz w:val="24"/>
          <w:szCs w:val="24"/>
          <w:lang w:val="en-US"/>
        </w:rPr>
        <w:t xml:space="preserve"> being</w:t>
      </w:r>
      <w:r w:rsidRPr="00DB7173">
        <w:rPr>
          <w:rFonts w:ascii="Times New Roman" w:hAnsi="Times New Roman"/>
          <w:bCs/>
          <w:sz w:val="24"/>
          <w:szCs w:val="24"/>
          <w:lang w:val="en-US"/>
        </w:rPr>
        <w:t>s. If it becomes too intense, it can, similar</w:t>
      </w:r>
      <w:r>
        <w:rPr>
          <w:rFonts w:ascii="Times New Roman" w:hAnsi="Times New Roman"/>
          <w:bCs/>
          <w:sz w:val="24"/>
          <w:szCs w:val="24"/>
          <w:lang w:val="en-US"/>
        </w:rPr>
        <w:t>ly</w:t>
      </w:r>
      <w:r w:rsidRPr="00DB7173">
        <w:rPr>
          <w:rFonts w:ascii="Times New Roman" w:hAnsi="Times New Roman"/>
          <w:bCs/>
          <w:sz w:val="24"/>
          <w:szCs w:val="24"/>
          <w:lang w:val="en-US"/>
        </w:rPr>
        <w:t xml:space="preserve"> </w:t>
      </w:r>
      <w:r>
        <w:rPr>
          <w:rFonts w:ascii="Times New Roman" w:hAnsi="Times New Roman"/>
          <w:bCs/>
          <w:sz w:val="24"/>
          <w:szCs w:val="24"/>
          <w:lang w:val="en-US"/>
        </w:rPr>
        <w:t>to</w:t>
      </w:r>
      <w:r w:rsidRPr="00DB7173">
        <w:rPr>
          <w:rFonts w:ascii="Times New Roman" w:hAnsi="Times New Roman"/>
          <w:bCs/>
          <w:sz w:val="24"/>
          <w:szCs w:val="24"/>
          <w:lang w:val="en-US"/>
        </w:rPr>
        <w:t xml:space="preserve"> anxiety, result in a disabling and severe pathological condition, like Posttraumatic Embitterment Disorder. </w:t>
      </w:r>
    </w:p>
    <w:p w:rsidR="005D46E1" w:rsidRDefault="005D46E1" w:rsidP="00D04FB3">
      <w:pPr>
        <w:autoSpaceDE w:val="0"/>
        <w:autoSpaceDN w:val="0"/>
        <w:adjustRightInd w:val="0"/>
        <w:spacing w:after="0" w:line="360" w:lineRule="auto"/>
        <w:rPr>
          <w:rFonts w:ascii="Times New Roman" w:hAnsi="Times New Roman"/>
          <w:bCs/>
          <w:sz w:val="24"/>
          <w:szCs w:val="24"/>
          <w:lang w:val="en-US"/>
        </w:rPr>
      </w:pPr>
    </w:p>
    <w:p w:rsidR="005D46E1" w:rsidRPr="00DB7173" w:rsidRDefault="005D46E1" w:rsidP="00D04FB3">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 xml:space="preserve">Modern classification of mental disorders in ICD-10 or DSM is by and large free of aetiologtical assumptions. This is also true for PTED. The diagnosis is cross-sectional and based on the syndrome. This does not exclude that aetiological knowledge is unimportant for the understanding, treatment, and possibly understanding of such an illness. </w:t>
      </w:r>
    </w:p>
    <w:p w:rsidR="005D46E1" w:rsidRDefault="005D46E1" w:rsidP="00DB7173">
      <w:pPr>
        <w:autoSpaceDE w:val="0"/>
        <w:autoSpaceDN w:val="0"/>
        <w:adjustRightInd w:val="0"/>
        <w:spacing w:after="0" w:line="360" w:lineRule="auto"/>
        <w:rPr>
          <w:rFonts w:ascii="Times New Roman" w:hAnsi="Times New Roman"/>
          <w:bCs/>
          <w:sz w:val="24"/>
          <w:szCs w:val="24"/>
          <w:lang w:val="en-US"/>
        </w:rPr>
      </w:pPr>
    </w:p>
    <w:p w:rsidR="005D46E1" w:rsidRPr="00DB7173" w:rsidRDefault="005D46E1" w:rsidP="00DB7173">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 xml:space="preserve">In the diagnosis and treatment of PTED a double approach is needed. The diagnosis is based on a specific psychopathological profile, i.e. prevailing embitterment and intrusions. The understanding and treatment must take into account the cultural context. </w:t>
      </w:r>
      <w:r>
        <w:rPr>
          <w:rFonts w:ascii="Times New Roman" w:hAnsi="Times New Roman"/>
          <w:bCs/>
          <w:sz w:val="24"/>
          <w:szCs w:val="24"/>
          <w:lang w:val="en-US"/>
        </w:rPr>
        <w:t>These are the individual basic belie</w:t>
      </w:r>
      <w:r w:rsidRPr="00DB7173">
        <w:rPr>
          <w:rFonts w:ascii="Times New Roman" w:hAnsi="Times New Roman"/>
          <w:bCs/>
          <w:sz w:val="24"/>
          <w:szCs w:val="24"/>
          <w:lang w:val="en-US"/>
        </w:rPr>
        <w:t xml:space="preserve">fs and </w:t>
      </w:r>
      <w:r>
        <w:rPr>
          <w:rFonts w:ascii="Times New Roman" w:hAnsi="Times New Roman"/>
          <w:bCs/>
          <w:sz w:val="24"/>
          <w:szCs w:val="24"/>
          <w:lang w:val="en-US"/>
        </w:rPr>
        <w:t>the type of</w:t>
      </w:r>
      <w:r w:rsidRPr="00DB7173">
        <w:rPr>
          <w:rFonts w:ascii="Times New Roman" w:hAnsi="Times New Roman"/>
          <w:bCs/>
          <w:sz w:val="24"/>
          <w:szCs w:val="24"/>
          <w:lang w:val="en-US"/>
        </w:rPr>
        <w:t xml:space="preserve"> event</w:t>
      </w:r>
      <w:r>
        <w:rPr>
          <w:rFonts w:ascii="Times New Roman" w:hAnsi="Times New Roman"/>
          <w:bCs/>
          <w:sz w:val="24"/>
          <w:szCs w:val="24"/>
          <w:lang w:val="en-US"/>
        </w:rPr>
        <w:t xml:space="preserve"> which</w:t>
      </w:r>
      <w:r w:rsidRPr="00DB7173">
        <w:rPr>
          <w:rFonts w:ascii="Times New Roman" w:hAnsi="Times New Roman"/>
          <w:bCs/>
          <w:sz w:val="24"/>
          <w:szCs w:val="24"/>
          <w:lang w:val="en-US"/>
        </w:rPr>
        <w:t xml:space="preserve"> has violated in </w:t>
      </w:r>
      <w:r>
        <w:rPr>
          <w:rFonts w:ascii="Times New Roman" w:hAnsi="Times New Roman"/>
          <w:bCs/>
          <w:sz w:val="24"/>
          <w:szCs w:val="24"/>
          <w:lang w:val="en-US"/>
        </w:rPr>
        <w:t>an idiosyncratic</w:t>
      </w:r>
      <w:r w:rsidRPr="00DB7173">
        <w:rPr>
          <w:rFonts w:ascii="Times New Roman" w:hAnsi="Times New Roman"/>
          <w:bCs/>
          <w:sz w:val="24"/>
          <w:szCs w:val="24"/>
          <w:lang w:val="en-US"/>
        </w:rPr>
        <w:t xml:space="preserve"> way basic values of this person.</w:t>
      </w:r>
    </w:p>
    <w:p w:rsidR="005D46E1" w:rsidRDefault="005D46E1" w:rsidP="00DB7173">
      <w:pPr>
        <w:autoSpaceDE w:val="0"/>
        <w:autoSpaceDN w:val="0"/>
        <w:adjustRightInd w:val="0"/>
        <w:spacing w:after="0" w:line="360" w:lineRule="auto"/>
        <w:rPr>
          <w:rFonts w:ascii="Times New Roman" w:hAnsi="Times New Roman"/>
          <w:bCs/>
          <w:sz w:val="24"/>
          <w:szCs w:val="24"/>
          <w:lang w:val="en-US"/>
        </w:rPr>
      </w:pPr>
    </w:p>
    <w:p w:rsidR="005D46E1" w:rsidRPr="00DB7173" w:rsidRDefault="005D46E1" w:rsidP="00D04FB3">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PTED is in many cases seen in the aftermath of experiences of injustice, infidelity, and humiliation. This makes embitterment, more than other mental disorders, a culturally sensitive disorder. What is conceived as injust, is dependen</w:t>
      </w:r>
      <w:r>
        <w:rPr>
          <w:rFonts w:ascii="Times New Roman" w:hAnsi="Times New Roman"/>
          <w:bCs/>
          <w:sz w:val="24"/>
          <w:szCs w:val="24"/>
          <w:lang w:val="en-US"/>
        </w:rPr>
        <w:t>t</w:t>
      </w:r>
      <w:r w:rsidRPr="00DB7173">
        <w:rPr>
          <w:rFonts w:ascii="Times New Roman" w:hAnsi="Times New Roman"/>
          <w:bCs/>
          <w:sz w:val="24"/>
          <w:szCs w:val="24"/>
          <w:lang w:val="en-US"/>
        </w:rPr>
        <w:t xml:space="preserve"> on personal values and beliefs which have been learned during childhood from the social environment. It </w:t>
      </w:r>
      <w:r>
        <w:rPr>
          <w:rFonts w:ascii="Times New Roman" w:hAnsi="Times New Roman"/>
          <w:bCs/>
          <w:sz w:val="24"/>
          <w:szCs w:val="24"/>
          <w:lang w:val="en-US"/>
        </w:rPr>
        <w:t xml:space="preserve">is </w:t>
      </w:r>
      <w:r w:rsidRPr="00DB7173">
        <w:rPr>
          <w:rFonts w:ascii="Times New Roman" w:hAnsi="Times New Roman"/>
          <w:bCs/>
          <w:sz w:val="24"/>
          <w:szCs w:val="24"/>
          <w:lang w:val="en-US"/>
        </w:rPr>
        <w:t>also depend</w:t>
      </w:r>
      <w:r>
        <w:rPr>
          <w:rFonts w:ascii="Times New Roman" w:hAnsi="Times New Roman"/>
          <w:bCs/>
          <w:sz w:val="24"/>
          <w:szCs w:val="24"/>
          <w:lang w:val="en-US"/>
        </w:rPr>
        <w:t>ing</w:t>
      </w:r>
      <w:r w:rsidRPr="00DB7173">
        <w:rPr>
          <w:rFonts w:ascii="Times New Roman" w:hAnsi="Times New Roman"/>
          <w:bCs/>
          <w:sz w:val="24"/>
          <w:szCs w:val="24"/>
          <w:lang w:val="en-US"/>
        </w:rPr>
        <w:t xml:space="preserve"> on the present living conditions and aspiration levels </w:t>
      </w:r>
      <w:r>
        <w:rPr>
          <w:rFonts w:ascii="Times New Roman" w:hAnsi="Times New Roman"/>
          <w:bCs/>
          <w:sz w:val="24"/>
          <w:szCs w:val="24"/>
          <w:lang w:val="en-US"/>
        </w:rPr>
        <w:t xml:space="preserve">of the person, </w:t>
      </w:r>
      <w:r w:rsidRPr="00DB7173">
        <w:rPr>
          <w:rFonts w:ascii="Times New Roman" w:hAnsi="Times New Roman"/>
          <w:bCs/>
          <w:sz w:val="24"/>
          <w:szCs w:val="24"/>
          <w:lang w:val="en-US"/>
        </w:rPr>
        <w:t>which are directly linked to processes of social comparison.</w:t>
      </w:r>
    </w:p>
    <w:p w:rsidR="005D46E1" w:rsidRPr="00DB7173" w:rsidRDefault="005D46E1" w:rsidP="00DB7173">
      <w:pPr>
        <w:autoSpaceDE w:val="0"/>
        <w:autoSpaceDN w:val="0"/>
        <w:adjustRightInd w:val="0"/>
        <w:spacing w:after="0" w:line="360" w:lineRule="auto"/>
        <w:rPr>
          <w:rFonts w:ascii="Times New Roman" w:hAnsi="Times New Roman"/>
          <w:bCs/>
          <w:sz w:val="24"/>
          <w:szCs w:val="24"/>
          <w:lang w:val="en-US"/>
        </w:rPr>
      </w:pPr>
    </w:p>
    <w:p w:rsidR="005D46E1" w:rsidRPr="00DB7173" w:rsidRDefault="005D46E1" w:rsidP="00DB7173">
      <w:pPr>
        <w:autoSpaceDE w:val="0"/>
        <w:autoSpaceDN w:val="0"/>
        <w:adjustRightInd w:val="0"/>
        <w:spacing w:after="0" w:line="360" w:lineRule="auto"/>
        <w:rPr>
          <w:rFonts w:ascii="Times New Roman" w:hAnsi="Times New Roman"/>
          <w:bCs/>
          <w:sz w:val="24"/>
          <w:szCs w:val="24"/>
          <w:lang w:val="en-US"/>
        </w:rPr>
      </w:pPr>
      <w:r w:rsidRPr="00DB7173">
        <w:rPr>
          <w:rFonts w:ascii="Times New Roman" w:hAnsi="Times New Roman"/>
          <w:bCs/>
          <w:sz w:val="24"/>
          <w:szCs w:val="24"/>
          <w:lang w:val="en-US"/>
        </w:rPr>
        <w:t xml:space="preserve">Interestingly, the treatment of embitterment and PTED is by and large again independent of the specific cause. It starts by teaching general skills of how to cope with severe and irreversible negative life events like having been let down, cheated or humiliated. Culture is used only to the degree as it offers possibilities for the refraiming of events and integrating negative events in the existing framework of basic beliefs and values. </w:t>
      </w: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rPr>
          <w:rFonts w:ascii="Times New Roman" w:hAnsi="Times New Roman"/>
          <w:sz w:val="24"/>
          <w:szCs w:val="24"/>
          <w:lang w:val="en-US"/>
        </w:rPr>
      </w:pPr>
    </w:p>
    <w:p w:rsidR="005D46E1" w:rsidRPr="00DB7173" w:rsidRDefault="005D46E1" w:rsidP="00DB7173">
      <w:pPr>
        <w:spacing w:after="0" w:line="360" w:lineRule="auto"/>
        <w:ind w:left="426" w:hanging="426"/>
        <w:rPr>
          <w:rFonts w:ascii="Times New Roman" w:hAnsi="Times New Roman"/>
          <w:sz w:val="24"/>
          <w:szCs w:val="24"/>
          <w:lang w:val="en-US"/>
        </w:rPr>
      </w:pPr>
      <w:r>
        <w:rPr>
          <w:rFonts w:ascii="Times New Roman" w:hAnsi="Times New Roman"/>
          <w:sz w:val="24"/>
          <w:szCs w:val="24"/>
          <w:lang w:val="en-US"/>
        </w:rPr>
        <w:t>5</w:t>
      </w:r>
      <w:r w:rsidRPr="00DB7173">
        <w:rPr>
          <w:rFonts w:ascii="Times New Roman" w:hAnsi="Times New Roman"/>
          <w:sz w:val="24"/>
          <w:szCs w:val="24"/>
          <w:lang w:val="en-US"/>
        </w:rPr>
        <w:t>. Literatur</w:t>
      </w:r>
      <w:r>
        <w:rPr>
          <w:rFonts w:ascii="Times New Roman" w:hAnsi="Times New Roman"/>
          <w:sz w:val="24"/>
          <w:szCs w:val="24"/>
          <w:lang w:val="en-US"/>
        </w:rPr>
        <w:t>e</w:t>
      </w:r>
    </w:p>
    <w:p w:rsidR="005D46E1" w:rsidRPr="003E6B3E" w:rsidRDefault="005D46E1" w:rsidP="007E022E">
      <w:pPr>
        <w:spacing w:after="0" w:line="360" w:lineRule="auto"/>
        <w:ind w:left="426" w:hanging="426"/>
        <w:rPr>
          <w:rFonts w:ascii="Times New Roman" w:hAnsi="Times New Roman"/>
          <w:sz w:val="24"/>
          <w:szCs w:val="24"/>
          <w:lang w:val="en-GB"/>
        </w:rPr>
      </w:pP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lang w:val="en-US"/>
        </w:rPr>
        <w:t xml:space="preserve">Alexander, J. (1960).  The psychology of bitterness. </w:t>
      </w:r>
      <w:r w:rsidRPr="003E6B3E">
        <w:rPr>
          <w:rFonts w:ascii="Times New Roman" w:hAnsi="Times New Roman"/>
          <w:i/>
          <w:sz w:val="24"/>
          <w:szCs w:val="24"/>
        </w:rPr>
        <w:t>Intern J Psycho-Analysis</w:t>
      </w:r>
      <w:r w:rsidRPr="003E6B3E">
        <w:rPr>
          <w:rFonts w:ascii="Times New Roman" w:hAnsi="Times New Roman"/>
          <w:sz w:val="24"/>
          <w:szCs w:val="24"/>
        </w:rPr>
        <w:t>, 41, 514-520.</w:t>
      </w:r>
    </w:p>
    <w:p w:rsidR="005D46E1" w:rsidRPr="003E6B3E" w:rsidRDefault="005D46E1" w:rsidP="007E022E">
      <w:pPr>
        <w:spacing w:after="0" w:line="360" w:lineRule="auto"/>
        <w:ind w:left="426" w:hanging="426"/>
        <w:jc w:val="both"/>
        <w:rPr>
          <w:rFonts w:ascii="Times New Roman" w:hAnsi="Times New Roman"/>
          <w:sz w:val="24"/>
          <w:szCs w:val="24"/>
        </w:rPr>
      </w:pPr>
      <w:r w:rsidRPr="003E6B3E">
        <w:rPr>
          <w:rFonts w:ascii="Times New Roman" w:hAnsi="Times New Roman"/>
          <w:sz w:val="24"/>
          <w:szCs w:val="24"/>
        </w:rPr>
        <w:t xml:space="preserve">Asendorpf, J. B. (2007). </w:t>
      </w:r>
      <w:r w:rsidRPr="003E6B3E">
        <w:rPr>
          <w:rFonts w:ascii="Times New Roman" w:hAnsi="Times New Roman"/>
          <w:i/>
          <w:iCs/>
          <w:sz w:val="24"/>
          <w:szCs w:val="24"/>
        </w:rPr>
        <w:t xml:space="preserve">Psychologie der Persönlichkeit </w:t>
      </w:r>
      <w:r w:rsidRPr="003E6B3E">
        <w:rPr>
          <w:rFonts w:ascii="Times New Roman" w:hAnsi="Times New Roman"/>
          <w:sz w:val="24"/>
          <w:szCs w:val="24"/>
        </w:rPr>
        <w:t>(4. Aufl.). Springer-Lehrbuch. Heidelberg: Springer.</w:t>
      </w:r>
    </w:p>
    <w:p w:rsidR="005D46E1" w:rsidRPr="003E6B3E" w:rsidRDefault="005D46E1" w:rsidP="007E022E">
      <w:pPr>
        <w:spacing w:after="0" w:line="360" w:lineRule="auto"/>
        <w:ind w:left="426" w:hanging="426"/>
        <w:jc w:val="both"/>
        <w:rPr>
          <w:rFonts w:ascii="Times New Roman" w:hAnsi="Times New Roman"/>
          <w:sz w:val="24"/>
          <w:szCs w:val="24"/>
        </w:rPr>
      </w:pPr>
      <w:r w:rsidRPr="003E6B3E">
        <w:rPr>
          <w:rFonts w:ascii="Times New Roman" w:hAnsi="Times New Roman"/>
          <w:sz w:val="24"/>
          <w:szCs w:val="24"/>
        </w:rPr>
        <w:t xml:space="preserve">Balon, R. (2004). Reflections on relevance: Psychotherapy and psychosomatics in 2003. </w:t>
      </w:r>
      <w:r w:rsidRPr="003E6B3E">
        <w:rPr>
          <w:rFonts w:ascii="Times New Roman" w:hAnsi="Times New Roman"/>
          <w:i/>
          <w:iCs/>
          <w:sz w:val="24"/>
          <w:szCs w:val="24"/>
        </w:rPr>
        <w:t xml:space="preserve">Psychotherapy and Psychosomatics, 73 </w:t>
      </w:r>
      <w:r w:rsidRPr="003E6B3E">
        <w:rPr>
          <w:rFonts w:ascii="Times New Roman" w:hAnsi="Times New Roman"/>
          <w:sz w:val="24"/>
          <w:szCs w:val="24"/>
        </w:rPr>
        <w:t>(1), 5-9.</w:t>
      </w:r>
    </w:p>
    <w:p w:rsidR="005D46E1" w:rsidRPr="003E6B3E" w:rsidRDefault="005D46E1" w:rsidP="007E022E">
      <w:pPr>
        <w:spacing w:after="0" w:line="360" w:lineRule="auto"/>
        <w:ind w:left="426" w:hanging="426"/>
        <w:jc w:val="both"/>
        <w:rPr>
          <w:rFonts w:ascii="Times New Roman" w:hAnsi="Times New Roman"/>
          <w:sz w:val="24"/>
          <w:szCs w:val="24"/>
        </w:rPr>
      </w:pPr>
      <w:r w:rsidRPr="003E6B3E">
        <w:rPr>
          <w:rFonts w:ascii="Times New Roman" w:hAnsi="Times New Roman"/>
          <w:color w:val="000000"/>
          <w:sz w:val="24"/>
          <w:szCs w:val="24"/>
        </w:rPr>
        <w:t>Baltes PB, Smith J: Weisheit und Weisheitsentwicklung (</w:t>
      </w:r>
      <w:r w:rsidRPr="003E6B3E">
        <w:rPr>
          <w:rFonts w:ascii="Times New Roman" w:hAnsi="Times New Roman"/>
          <w:i/>
          <w:sz w:val="24"/>
          <w:szCs w:val="24"/>
        </w:rPr>
        <w:t>1990)</w:t>
      </w:r>
      <w:r w:rsidRPr="003E6B3E">
        <w:rPr>
          <w:rFonts w:ascii="Times New Roman" w:hAnsi="Times New Roman"/>
          <w:color w:val="000000"/>
          <w:sz w:val="24"/>
          <w:szCs w:val="24"/>
        </w:rPr>
        <w:t xml:space="preserve"> Prolegomena zu einer </w:t>
      </w:r>
      <w:r w:rsidRPr="003E6B3E">
        <w:rPr>
          <w:rFonts w:ascii="Times New Roman" w:hAnsi="Times New Roman"/>
          <w:sz w:val="24"/>
          <w:szCs w:val="24"/>
        </w:rPr>
        <w:t xml:space="preserve">psychologischen Weisheitstheorie. </w:t>
      </w:r>
      <w:r w:rsidRPr="003E6B3E">
        <w:rPr>
          <w:rFonts w:ascii="Times New Roman" w:hAnsi="Times New Roman"/>
          <w:i/>
          <w:sz w:val="24"/>
          <w:szCs w:val="24"/>
        </w:rPr>
        <w:t>Ztschr</w:t>
      </w:r>
      <w:r w:rsidRPr="003E6B3E">
        <w:rPr>
          <w:rFonts w:ascii="Times New Roman" w:hAnsi="Times New Roman"/>
          <w:bCs/>
          <w:i/>
          <w:sz w:val="24"/>
          <w:szCs w:val="24"/>
        </w:rPr>
        <w:t xml:space="preserve"> Entwicklungspsychol</w:t>
      </w:r>
      <w:r w:rsidRPr="003E6B3E">
        <w:rPr>
          <w:rFonts w:ascii="Times New Roman" w:hAnsi="Times New Roman"/>
          <w:i/>
          <w:sz w:val="24"/>
          <w:szCs w:val="24"/>
        </w:rPr>
        <w:t xml:space="preserve"> Päd Psychol;22:95-135.</w:t>
      </w:r>
    </w:p>
    <w:p w:rsidR="005D46E1" w:rsidRPr="003E6B3E" w:rsidRDefault="005D46E1" w:rsidP="007E022E">
      <w:pPr>
        <w:spacing w:after="0" w:line="360" w:lineRule="auto"/>
        <w:ind w:left="426" w:hanging="426"/>
        <w:jc w:val="both"/>
        <w:rPr>
          <w:rFonts w:ascii="Times New Roman" w:hAnsi="Times New Roman"/>
          <w:sz w:val="24"/>
          <w:szCs w:val="24"/>
          <w:lang w:val="en-US"/>
        </w:rPr>
      </w:pPr>
      <w:r w:rsidRPr="003E6B3E">
        <w:rPr>
          <w:rFonts w:ascii="Times New Roman" w:hAnsi="Times New Roman"/>
          <w:sz w:val="24"/>
          <w:szCs w:val="24"/>
        </w:rPr>
        <w:t xml:space="preserve">Baumann, K. &amp; Linden, M. (2008). </w:t>
      </w:r>
      <w:r w:rsidRPr="003E6B3E">
        <w:rPr>
          <w:rFonts w:ascii="Times New Roman" w:hAnsi="Times New Roman"/>
          <w:i/>
          <w:sz w:val="24"/>
          <w:szCs w:val="24"/>
        </w:rPr>
        <w:t>Weisheitskompetenzen und Weisheitstherapie – Die Bewältigung von Lebensbelastungen und Anpassungsstörungen.</w:t>
      </w:r>
      <w:r w:rsidRPr="003E6B3E">
        <w:rPr>
          <w:rFonts w:ascii="Times New Roman" w:hAnsi="Times New Roman"/>
          <w:sz w:val="24"/>
          <w:szCs w:val="24"/>
        </w:rPr>
        <w:t xml:space="preserve"> </w:t>
      </w:r>
      <w:r w:rsidRPr="003E6B3E">
        <w:rPr>
          <w:rFonts w:ascii="Times New Roman" w:hAnsi="Times New Roman"/>
          <w:sz w:val="24"/>
          <w:szCs w:val="24"/>
          <w:lang w:val="en-US"/>
        </w:rPr>
        <w:t>Lengerich: Pabst Science Publishers.</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Baures, M. M. (1996). Letting go bitterness and hate. </w:t>
      </w:r>
      <w:r w:rsidRPr="003E6B3E">
        <w:rPr>
          <w:rFonts w:ascii="Times New Roman" w:hAnsi="Times New Roman"/>
          <w:i/>
          <w:sz w:val="24"/>
          <w:szCs w:val="24"/>
          <w:lang w:val="en-US"/>
        </w:rPr>
        <w:t>J Humanistic Psychol,</w:t>
      </w:r>
      <w:r w:rsidRPr="003E6B3E">
        <w:rPr>
          <w:rFonts w:ascii="Times New Roman" w:hAnsi="Times New Roman"/>
          <w:sz w:val="24"/>
          <w:szCs w:val="24"/>
          <w:lang w:val="en-US"/>
        </w:rPr>
        <w:t xml:space="preserve"> 36, 75-90.</w:t>
      </w:r>
    </w:p>
    <w:p w:rsidR="005D46E1" w:rsidRPr="003E6B3E" w:rsidRDefault="005D46E1" w:rsidP="007E022E">
      <w:pPr>
        <w:autoSpaceDE w:val="0"/>
        <w:autoSpaceDN w:val="0"/>
        <w:adjustRightInd w:val="0"/>
        <w:spacing w:after="0" w:line="360" w:lineRule="auto"/>
        <w:ind w:left="426" w:hanging="426"/>
        <w:rPr>
          <w:rFonts w:ascii="Times New Roman" w:hAnsi="Times New Roman"/>
          <w:color w:val="000000"/>
          <w:sz w:val="24"/>
          <w:szCs w:val="24"/>
          <w:lang w:val="en-GB"/>
        </w:rPr>
      </w:pPr>
      <w:r w:rsidRPr="003E6B3E">
        <w:rPr>
          <w:rFonts w:ascii="Times New Roman" w:hAnsi="Times New Roman"/>
          <w:color w:val="000000"/>
          <w:sz w:val="24"/>
          <w:szCs w:val="24"/>
          <w:lang w:val="en-GB"/>
        </w:rPr>
        <w:t>Beck A. T., Rush A. J., Shaw B. F., Emery G (1979) Cognitive therapy of depression</w:t>
      </w:r>
      <w:r w:rsidRPr="003E6B3E" w:rsidDel="00111FFE">
        <w:rPr>
          <w:rFonts w:ascii="Times New Roman" w:hAnsi="Times New Roman"/>
          <w:color w:val="000000"/>
          <w:sz w:val="24"/>
          <w:szCs w:val="24"/>
          <w:lang w:val="en-GB"/>
        </w:rPr>
        <w:t xml:space="preserve">. </w:t>
      </w:r>
      <w:r w:rsidRPr="003E6B3E">
        <w:rPr>
          <w:rFonts w:ascii="Times New Roman" w:hAnsi="Times New Roman"/>
          <w:color w:val="000000"/>
          <w:sz w:val="24"/>
          <w:szCs w:val="24"/>
          <w:lang w:val="en-GB"/>
        </w:rPr>
        <w:t xml:space="preserve">, New York: Guilford </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rPr>
      </w:pPr>
      <w:r w:rsidRPr="003E6B3E">
        <w:rPr>
          <w:rFonts w:ascii="Times New Roman" w:hAnsi="Times New Roman"/>
          <w:sz w:val="24"/>
          <w:szCs w:val="24"/>
          <w:lang w:val="en-GB"/>
        </w:rPr>
        <w:t xml:space="preserve">Biswas-Diener, R. (2008). Material wealth and subjective well-being. In M. Eid &amp; R. J. Larsen (Hrsg.), </w:t>
      </w:r>
      <w:r w:rsidRPr="003E6B3E">
        <w:rPr>
          <w:rFonts w:ascii="Times New Roman" w:hAnsi="Times New Roman"/>
          <w:i/>
          <w:iCs/>
          <w:sz w:val="24"/>
          <w:szCs w:val="24"/>
          <w:lang w:val="en-GB"/>
        </w:rPr>
        <w:t xml:space="preserve">The science of subjective well-being </w:t>
      </w:r>
      <w:r w:rsidRPr="003E6B3E">
        <w:rPr>
          <w:rFonts w:ascii="Times New Roman" w:hAnsi="Times New Roman"/>
          <w:sz w:val="24"/>
          <w:szCs w:val="24"/>
          <w:lang w:val="en-GB"/>
        </w:rPr>
        <w:t xml:space="preserve">(S. 307–322). </w:t>
      </w:r>
      <w:r w:rsidRPr="003E6B3E">
        <w:rPr>
          <w:rFonts w:ascii="Times New Roman" w:hAnsi="Times New Roman"/>
          <w:sz w:val="24"/>
          <w:szCs w:val="24"/>
        </w:rPr>
        <w:t>New York: Guilford Press.</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rPr>
      </w:pPr>
      <w:r w:rsidRPr="003E6B3E">
        <w:rPr>
          <w:rFonts w:ascii="Times New Roman" w:hAnsi="Times New Roman"/>
          <w:color w:val="000000"/>
          <w:sz w:val="24"/>
          <w:szCs w:val="24"/>
        </w:rPr>
        <w:t>Böhmig-Krumhaar SA, Staudinger UM, Baltes PB (202) Mehr Toleranz tut N</w:t>
      </w:r>
      <w:r w:rsidRPr="003E6B3E">
        <w:rPr>
          <w:rFonts w:ascii="Times New Roman" w:hAnsi="Times New Roman"/>
          <w:sz w:val="24"/>
          <w:szCs w:val="24"/>
        </w:rPr>
        <w:t xml:space="preserve">ot: Lässt sich wert-relativierendes Wissen und Urteilen mit Hilfe einer wissensaktivierenden Gedächtnistrategie verbessern? </w:t>
      </w:r>
      <w:r w:rsidRPr="003E6B3E">
        <w:rPr>
          <w:rFonts w:ascii="Times New Roman" w:hAnsi="Times New Roman"/>
          <w:i/>
          <w:sz w:val="24"/>
          <w:szCs w:val="24"/>
        </w:rPr>
        <w:t>Ztschr</w:t>
      </w:r>
      <w:r w:rsidRPr="003E6B3E">
        <w:rPr>
          <w:rFonts w:ascii="Times New Roman" w:hAnsi="Times New Roman"/>
          <w:bCs/>
          <w:i/>
          <w:sz w:val="24"/>
          <w:szCs w:val="24"/>
        </w:rPr>
        <w:t xml:space="preserve"> Entwicklungspsychol</w:t>
      </w:r>
      <w:r w:rsidRPr="003E6B3E">
        <w:rPr>
          <w:rFonts w:ascii="Times New Roman" w:hAnsi="Times New Roman"/>
          <w:i/>
          <w:sz w:val="24"/>
          <w:szCs w:val="24"/>
        </w:rPr>
        <w:t xml:space="preserve"> Päd Psychol</w:t>
      </w:r>
      <w:r w:rsidRPr="003E6B3E">
        <w:rPr>
          <w:rFonts w:ascii="Times New Roman" w:hAnsi="Times New Roman"/>
          <w:sz w:val="24"/>
          <w:szCs w:val="24"/>
        </w:rPr>
        <w:t xml:space="preserve"> 34:30-43</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GB"/>
        </w:rPr>
      </w:pPr>
      <w:r w:rsidRPr="003E6B3E">
        <w:rPr>
          <w:rFonts w:ascii="Times New Roman" w:hAnsi="Times New Roman"/>
          <w:sz w:val="24"/>
          <w:szCs w:val="24"/>
        </w:rPr>
        <w:t xml:space="preserve">Bolby, J. (1969) </w:t>
      </w:r>
      <w:r w:rsidRPr="003E6B3E">
        <w:rPr>
          <w:rFonts w:ascii="Times New Roman" w:hAnsi="Times New Roman"/>
          <w:i/>
          <w:sz w:val="24"/>
          <w:szCs w:val="24"/>
        </w:rPr>
        <w:t>Attachment and loss:</w:t>
      </w:r>
      <w:r w:rsidRPr="003E6B3E">
        <w:rPr>
          <w:rFonts w:ascii="Times New Roman" w:hAnsi="Times New Roman"/>
          <w:sz w:val="24"/>
          <w:szCs w:val="24"/>
        </w:rPr>
        <w:t xml:space="preserve"> Vol. 1 Attachment. </w:t>
      </w:r>
      <w:r w:rsidRPr="003E6B3E">
        <w:rPr>
          <w:rFonts w:ascii="Times New Roman" w:hAnsi="Times New Roman"/>
          <w:sz w:val="24"/>
          <w:szCs w:val="24"/>
          <w:lang w:val="en-GB"/>
        </w:rPr>
        <w:t>New York: Basic Books.</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US" w:eastAsia="de-DE"/>
        </w:rPr>
      </w:pPr>
      <w:r w:rsidRPr="003E6B3E">
        <w:rPr>
          <w:rFonts w:ascii="Times New Roman" w:hAnsi="Times New Roman"/>
          <w:sz w:val="24"/>
          <w:szCs w:val="24"/>
          <w:lang w:val="en-GB" w:eastAsia="de-DE"/>
        </w:rPr>
        <w:t xml:space="preserve">Bulman R. J, Wortman C. B. (1977) Attributions of blame and coping in the “real world”: Severe accident victims react to their lot. </w:t>
      </w:r>
      <w:r w:rsidRPr="003E6B3E">
        <w:rPr>
          <w:rFonts w:ascii="Times New Roman" w:hAnsi="Times New Roman"/>
          <w:i/>
          <w:sz w:val="24"/>
          <w:szCs w:val="24"/>
          <w:lang w:val="en-US" w:eastAsia="de-DE"/>
        </w:rPr>
        <w:t xml:space="preserve">J Pers Soc Psychol </w:t>
      </w:r>
      <w:r w:rsidRPr="003E6B3E">
        <w:rPr>
          <w:rFonts w:ascii="Times New Roman" w:hAnsi="Times New Roman"/>
          <w:sz w:val="24"/>
          <w:szCs w:val="24"/>
          <w:lang w:val="en-US" w:eastAsia="de-DE"/>
        </w:rPr>
        <w:t>35:351–363.</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 Clark AE, Oswald AJ (1994) Unhappiness and unemployment. </w:t>
      </w:r>
      <w:r w:rsidRPr="003E6B3E">
        <w:rPr>
          <w:rFonts w:ascii="Times New Roman" w:hAnsi="Times New Roman"/>
          <w:i/>
          <w:sz w:val="24"/>
          <w:szCs w:val="24"/>
          <w:lang w:val="en-GB"/>
        </w:rPr>
        <w:t>The Economic Journal</w:t>
      </w:r>
      <w:r w:rsidRPr="003E6B3E">
        <w:rPr>
          <w:rFonts w:ascii="Times New Roman" w:hAnsi="Times New Roman"/>
          <w:sz w:val="24"/>
          <w:szCs w:val="24"/>
          <w:lang w:val="en-GB"/>
        </w:rPr>
        <w:t xml:space="preserve"> 104:648-659</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GB" w:eastAsia="de-DE"/>
        </w:rPr>
      </w:pPr>
      <w:r w:rsidRPr="003E6B3E">
        <w:rPr>
          <w:rFonts w:ascii="Times New Roman" w:hAnsi="Times New Roman"/>
          <w:sz w:val="24"/>
          <w:szCs w:val="24"/>
          <w:lang w:val="en-GB" w:eastAsia="de-DE"/>
        </w:rPr>
        <w:t xml:space="preserve">Dalbert C. (1999) The world is more just for me than generally: About the personal belief in a just world scale’s validity. </w:t>
      </w:r>
      <w:r w:rsidRPr="003E6B3E">
        <w:rPr>
          <w:rFonts w:ascii="Times New Roman" w:hAnsi="Times New Roman"/>
          <w:i/>
          <w:sz w:val="24"/>
          <w:szCs w:val="24"/>
          <w:lang w:val="en-GB" w:eastAsia="de-DE"/>
        </w:rPr>
        <w:t>Soc Justice Res</w:t>
      </w:r>
      <w:r w:rsidRPr="003E6B3E">
        <w:rPr>
          <w:rFonts w:ascii="Times New Roman" w:hAnsi="Times New Roman"/>
          <w:sz w:val="24"/>
          <w:szCs w:val="24"/>
          <w:lang w:val="en-GB" w:eastAsia="de-DE"/>
        </w:rPr>
        <w:t xml:space="preserve"> 12:79–98</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eastAsia="de-DE"/>
        </w:rPr>
      </w:pPr>
      <w:r w:rsidRPr="003E6B3E">
        <w:rPr>
          <w:rFonts w:ascii="Times New Roman" w:hAnsi="Times New Roman"/>
          <w:sz w:val="24"/>
          <w:szCs w:val="24"/>
          <w:lang w:val="en-GB" w:eastAsia="de-DE"/>
        </w:rPr>
        <w:t xml:space="preserve">Dalbert C. (2011) Embitterment – from the perspective of justice psychology. </w:t>
      </w:r>
      <w:r w:rsidRPr="003E6B3E">
        <w:rPr>
          <w:rFonts w:ascii="Times New Roman" w:hAnsi="Times New Roman"/>
          <w:sz w:val="24"/>
          <w:szCs w:val="24"/>
          <w:lang w:eastAsia="de-DE"/>
        </w:rPr>
        <w:t xml:space="preserve">In Linden M, Maercker A (eds) </w:t>
      </w:r>
      <w:r w:rsidRPr="003E6B3E">
        <w:rPr>
          <w:rFonts w:ascii="Times New Roman" w:hAnsi="Times New Roman"/>
          <w:i/>
          <w:sz w:val="24"/>
          <w:szCs w:val="24"/>
          <w:lang w:eastAsia="de-DE"/>
        </w:rPr>
        <w:t>Embitterment</w:t>
      </w:r>
      <w:r w:rsidRPr="003E6B3E">
        <w:rPr>
          <w:rFonts w:ascii="Times New Roman" w:hAnsi="Times New Roman"/>
          <w:sz w:val="24"/>
          <w:szCs w:val="24"/>
          <w:lang w:eastAsia="de-DE"/>
        </w:rPr>
        <w:t>. Springer, Wien 2011</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GB"/>
        </w:rPr>
      </w:pPr>
      <w:r w:rsidRPr="003E6B3E">
        <w:rPr>
          <w:rFonts w:ascii="Times New Roman" w:hAnsi="Times New Roman"/>
          <w:sz w:val="24"/>
          <w:szCs w:val="24"/>
        </w:rPr>
        <w:t xml:space="preserve">Diener, E., Suh, E. M., Lucas, R. E. &amp; Smith, H. L. (1999). </w:t>
      </w:r>
      <w:r w:rsidRPr="003E6B3E">
        <w:rPr>
          <w:rFonts w:ascii="Times New Roman" w:hAnsi="Times New Roman"/>
          <w:sz w:val="24"/>
          <w:szCs w:val="24"/>
          <w:lang w:val="en-GB"/>
        </w:rPr>
        <w:t xml:space="preserve">Subjective well-being: Three decades of progress. </w:t>
      </w:r>
      <w:r w:rsidRPr="003E6B3E">
        <w:rPr>
          <w:rFonts w:ascii="Times New Roman" w:hAnsi="Times New Roman"/>
          <w:i/>
          <w:iCs/>
          <w:sz w:val="24"/>
          <w:szCs w:val="24"/>
          <w:lang w:val="en-GB"/>
        </w:rPr>
        <w:t>Psychological Bulletin, 125</w:t>
      </w:r>
      <w:r w:rsidRPr="003E6B3E">
        <w:rPr>
          <w:rFonts w:ascii="Times New Roman" w:hAnsi="Times New Roman"/>
          <w:sz w:val="24"/>
          <w:szCs w:val="24"/>
          <w:lang w:val="en-GB"/>
        </w:rPr>
        <w:t>, 276-302.</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US" w:eastAsia="de-DE"/>
        </w:rPr>
      </w:pPr>
      <w:r w:rsidRPr="003E6B3E">
        <w:rPr>
          <w:rFonts w:ascii="Times New Roman" w:hAnsi="Times New Roman"/>
          <w:sz w:val="24"/>
          <w:szCs w:val="24"/>
          <w:lang w:val="en-US" w:eastAsia="de-DE"/>
        </w:rPr>
        <w:t xml:space="preserve">Ekman, P. (1997). Expression or communication about emotion. </w:t>
      </w:r>
      <w:r w:rsidRPr="003E6B3E">
        <w:rPr>
          <w:rFonts w:ascii="Times New Roman" w:hAnsi="Times New Roman"/>
          <w:sz w:val="24"/>
          <w:szCs w:val="24"/>
          <w:lang w:eastAsia="de-DE"/>
        </w:rPr>
        <w:t xml:space="preserve">In N. L. Segal, G. E. Weisfeld, &amp; C. C. Weisfeld (Eds.) </w:t>
      </w:r>
      <w:r w:rsidRPr="003E6B3E">
        <w:rPr>
          <w:rFonts w:ascii="Times New Roman" w:hAnsi="Times New Roman"/>
          <w:i/>
          <w:sz w:val="24"/>
          <w:szCs w:val="24"/>
          <w:lang w:val="en-US" w:eastAsia="de-DE"/>
        </w:rPr>
        <w:t>Uniting psychology and biology: Integrative perspectives on human development</w:t>
      </w:r>
      <w:r w:rsidRPr="003E6B3E">
        <w:rPr>
          <w:rFonts w:ascii="Times New Roman" w:hAnsi="Times New Roman"/>
          <w:sz w:val="24"/>
          <w:szCs w:val="24"/>
          <w:lang w:val="en-US" w:eastAsia="de-DE"/>
        </w:rPr>
        <w:t xml:space="preserve"> (Vol. 48, pp. 348-392). Washington, DC: American Psychological Association.</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Felber W., Lammel M., Sutarski S., Lau S. (Hrsg.) (2010). </w:t>
      </w:r>
      <w:r w:rsidRPr="003E6B3E">
        <w:rPr>
          <w:rFonts w:ascii="Times New Roman" w:hAnsi="Times New Roman"/>
          <w:i/>
          <w:sz w:val="24"/>
          <w:szCs w:val="24"/>
        </w:rPr>
        <w:t>Plurale Suizide</w:t>
      </w:r>
      <w:r w:rsidRPr="003E6B3E">
        <w:rPr>
          <w:rFonts w:ascii="Times New Roman" w:hAnsi="Times New Roman"/>
          <w:sz w:val="24"/>
          <w:szCs w:val="24"/>
        </w:rPr>
        <w:t>. Berlin: MWV Wissenschaftliche Verlagsgesellschaft.</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Festinger, L. (1954). A Theory of social comparison processes. </w:t>
      </w:r>
      <w:r w:rsidRPr="003E6B3E">
        <w:rPr>
          <w:rFonts w:ascii="Times New Roman" w:hAnsi="Times New Roman"/>
          <w:i/>
          <w:iCs/>
          <w:sz w:val="24"/>
          <w:szCs w:val="24"/>
          <w:lang w:val="en-GB"/>
        </w:rPr>
        <w:t xml:space="preserve">Human Relations, 7 </w:t>
      </w:r>
      <w:r w:rsidRPr="003E6B3E">
        <w:rPr>
          <w:rFonts w:ascii="Times New Roman" w:hAnsi="Times New Roman"/>
          <w:sz w:val="24"/>
          <w:szCs w:val="24"/>
          <w:lang w:val="en-GB"/>
        </w:rPr>
        <w:t>(2), 117-140.</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lang w:val="en-US"/>
        </w:rPr>
        <w:t xml:space="preserve">Filipp, S.-H. (Hrsg.) </w:t>
      </w:r>
      <w:r w:rsidRPr="003E6B3E">
        <w:rPr>
          <w:rFonts w:ascii="Times New Roman" w:hAnsi="Times New Roman"/>
          <w:sz w:val="24"/>
          <w:szCs w:val="24"/>
        </w:rPr>
        <w:t xml:space="preserve">(1995). </w:t>
      </w:r>
      <w:r w:rsidRPr="003E6B3E">
        <w:rPr>
          <w:rFonts w:ascii="Times New Roman" w:hAnsi="Times New Roman"/>
          <w:i/>
          <w:iCs/>
          <w:sz w:val="24"/>
          <w:szCs w:val="24"/>
        </w:rPr>
        <w:t xml:space="preserve">Kritische Lebensereignisse </w:t>
      </w:r>
      <w:r w:rsidRPr="003E6B3E">
        <w:rPr>
          <w:rFonts w:ascii="Times New Roman" w:hAnsi="Times New Roman"/>
          <w:sz w:val="24"/>
          <w:szCs w:val="24"/>
        </w:rPr>
        <w:t>(3. Aufl.). Weinheim: Beltz Psychologie-Verl.-Union.</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Frey, D., Dauenheimer, D., Parge, O. &amp; Haisch, J. (1993). Theorie sozialer Vergleichsprozesse. In D. Frey &amp; M. Irle (Hrsg.), </w:t>
      </w:r>
      <w:r w:rsidRPr="003E6B3E">
        <w:rPr>
          <w:rFonts w:ascii="Times New Roman" w:hAnsi="Times New Roman"/>
          <w:i/>
          <w:iCs/>
          <w:sz w:val="24"/>
          <w:szCs w:val="24"/>
        </w:rPr>
        <w:t>Kognitive Theorien</w:t>
      </w:r>
      <w:r w:rsidRPr="003E6B3E">
        <w:rPr>
          <w:rFonts w:ascii="Times New Roman" w:hAnsi="Times New Roman"/>
          <w:sz w:val="24"/>
          <w:szCs w:val="24"/>
        </w:rPr>
        <w:t>. 2. Aufl. (Theorien der Sozialpsychologie, S. 81–122). Bern: Huber.</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Hautzinger M. (2008). Grundüberzeugungen ändern. In M. Linden &amp; M. Hautzinger (Hrsg.) </w:t>
      </w:r>
      <w:r w:rsidRPr="003E6B3E">
        <w:rPr>
          <w:rFonts w:ascii="Times New Roman" w:hAnsi="Times New Roman"/>
          <w:i/>
          <w:sz w:val="24"/>
          <w:szCs w:val="24"/>
        </w:rPr>
        <w:t>Verhaltenstherapiemanual</w:t>
      </w:r>
      <w:r w:rsidRPr="003E6B3E">
        <w:rPr>
          <w:rFonts w:ascii="Times New Roman" w:hAnsi="Times New Roman"/>
          <w:sz w:val="24"/>
          <w:szCs w:val="24"/>
        </w:rPr>
        <w:t>. Berlin: Springer-Verlag.</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 Hasanoğlu, A. (2008). Suggestion of a new diagnostic category: posttraumatic embitterment disorder. </w:t>
      </w:r>
      <w:r w:rsidRPr="003E6B3E">
        <w:rPr>
          <w:rFonts w:ascii="Times New Roman" w:hAnsi="Times New Roman"/>
          <w:i/>
          <w:iCs/>
          <w:sz w:val="24"/>
          <w:szCs w:val="24"/>
        </w:rPr>
        <w:t xml:space="preserve">Turkish Journal Of Psychiatry, 19 </w:t>
      </w:r>
      <w:r w:rsidRPr="003E6B3E">
        <w:rPr>
          <w:rFonts w:ascii="Times New Roman" w:hAnsi="Times New Roman"/>
          <w:sz w:val="24"/>
          <w:szCs w:val="24"/>
        </w:rPr>
        <w:t>(1), 94-100.</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Helliwell, J. F. &amp; Putnam, R. D. (2007). The social context of well-being. In F. A. Huppert, N. Baylis &amp; B. Keverne (Hrsg.), </w:t>
      </w:r>
      <w:r w:rsidRPr="003E6B3E">
        <w:rPr>
          <w:rFonts w:ascii="Times New Roman" w:hAnsi="Times New Roman"/>
          <w:i/>
          <w:iCs/>
          <w:sz w:val="24"/>
          <w:szCs w:val="24"/>
          <w:lang w:val="en-GB"/>
        </w:rPr>
        <w:t xml:space="preserve">The science of well-being. </w:t>
      </w:r>
      <w:r w:rsidRPr="003E6B3E">
        <w:rPr>
          <w:rFonts w:ascii="Times New Roman" w:hAnsi="Times New Roman"/>
          <w:sz w:val="24"/>
          <w:szCs w:val="24"/>
          <w:lang w:val="en-GB"/>
        </w:rPr>
        <w:t>Oxford: Oxford Univ. Press.</w:t>
      </w:r>
    </w:p>
    <w:p w:rsidR="005D46E1" w:rsidRPr="003E6B3E" w:rsidRDefault="005D46E1" w:rsidP="007E022E">
      <w:pPr>
        <w:autoSpaceDE w:val="0"/>
        <w:autoSpaceDN w:val="0"/>
        <w:adjustRightInd w:val="0"/>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Janoff-Bulman, R. (1992). </w:t>
      </w:r>
      <w:r w:rsidRPr="003E6B3E">
        <w:rPr>
          <w:rFonts w:ascii="Times New Roman" w:hAnsi="Times New Roman"/>
          <w:i/>
          <w:sz w:val="24"/>
          <w:szCs w:val="24"/>
          <w:lang w:val="en-GB"/>
        </w:rPr>
        <w:t>Shattered assumptions: Towards a new psychology of trauma</w:t>
      </w:r>
      <w:r w:rsidRPr="003E6B3E">
        <w:rPr>
          <w:rFonts w:ascii="Times New Roman" w:hAnsi="Times New Roman"/>
          <w:sz w:val="24"/>
          <w:szCs w:val="24"/>
          <w:lang w:val="en-GB"/>
        </w:rPr>
        <w:t>. New York: Free Press.</w:t>
      </w:r>
    </w:p>
    <w:p w:rsidR="005D46E1" w:rsidRPr="003E6B3E" w:rsidRDefault="005D46E1" w:rsidP="007E022E">
      <w:pPr>
        <w:pStyle w:val="Run-inHeading1"/>
        <w:spacing w:line="360" w:lineRule="auto"/>
        <w:ind w:left="426" w:hanging="426"/>
        <w:rPr>
          <w:rFonts w:ascii="Times New Roman" w:hAnsi="Times New Roman"/>
          <w:b w:val="0"/>
          <w:sz w:val="24"/>
          <w:szCs w:val="24"/>
          <w:lang w:val="en-GB"/>
        </w:rPr>
      </w:pPr>
      <w:r w:rsidRPr="003E6B3E">
        <w:rPr>
          <w:rFonts w:ascii="Times New Roman" w:hAnsi="Times New Roman"/>
          <w:b w:val="0"/>
          <w:sz w:val="24"/>
          <w:szCs w:val="24"/>
          <w:lang w:val="de-DE"/>
        </w:rPr>
        <w:t xml:space="preserve">Klauer, T. &amp; Greve, W. (2005). Kritische Lebensereignisse und Gesundheit. In R. Schwarzer (Hrsg.), </w:t>
      </w:r>
      <w:r w:rsidRPr="003E6B3E">
        <w:rPr>
          <w:rFonts w:ascii="Times New Roman" w:hAnsi="Times New Roman"/>
          <w:b w:val="0"/>
          <w:i/>
          <w:iCs/>
          <w:sz w:val="24"/>
          <w:szCs w:val="24"/>
          <w:lang w:val="de-DE"/>
        </w:rPr>
        <w:t xml:space="preserve">Gesundheitspsychologie. Enzyklopädie der Psychologie </w:t>
      </w:r>
      <w:r w:rsidRPr="003E6B3E">
        <w:rPr>
          <w:rFonts w:ascii="Times New Roman" w:hAnsi="Times New Roman"/>
          <w:b w:val="0"/>
          <w:sz w:val="24"/>
          <w:szCs w:val="24"/>
          <w:lang w:val="de-DE"/>
        </w:rPr>
        <w:t xml:space="preserve">(Themenbereich C; Serie 10: Gesundheitspsychologie, S. 237–259). </w:t>
      </w:r>
      <w:r w:rsidRPr="003E6B3E">
        <w:rPr>
          <w:rFonts w:ascii="Times New Roman" w:hAnsi="Times New Roman"/>
          <w:b w:val="0"/>
          <w:sz w:val="24"/>
          <w:szCs w:val="24"/>
        </w:rPr>
        <w:t>Hogrefe.</w:t>
      </w:r>
    </w:p>
    <w:p w:rsidR="005D46E1" w:rsidRPr="003E6B3E" w:rsidRDefault="005D46E1" w:rsidP="007E022E">
      <w:pPr>
        <w:pStyle w:val="Run-inHeading1"/>
        <w:spacing w:line="360" w:lineRule="auto"/>
        <w:ind w:left="426" w:hanging="426"/>
        <w:rPr>
          <w:rFonts w:ascii="Times New Roman" w:hAnsi="Times New Roman"/>
          <w:b w:val="0"/>
          <w:sz w:val="24"/>
          <w:szCs w:val="24"/>
          <w:lang w:val="en-GB"/>
        </w:rPr>
      </w:pPr>
      <w:r w:rsidRPr="003E6B3E">
        <w:rPr>
          <w:rFonts w:ascii="Times New Roman" w:hAnsi="Times New Roman"/>
          <w:b w:val="0"/>
          <w:sz w:val="24"/>
          <w:szCs w:val="24"/>
          <w:lang w:val="en-GB"/>
        </w:rPr>
        <w:t xml:space="preserve">Lazarus, R. S. (1991) </w:t>
      </w:r>
      <w:r w:rsidRPr="003E6B3E">
        <w:rPr>
          <w:rFonts w:ascii="Times New Roman" w:hAnsi="Times New Roman"/>
          <w:b w:val="0"/>
          <w:i/>
          <w:sz w:val="24"/>
          <w:szCs w:val="24"/>
          <w:lang w:val="en-GB"/>
        </w:rPr>
        <w:t>Emotion and Adaption.</w:t>
      </w:r>
      <w:r w:rsidRPr="003E6B3E">
        <w:rPr>
          <w:rFonts w:ascii="Times New Roman" w:hAnsi="Times New Roman"/>
          <w:b w:val="0"/>
          <w:sz w:val="24"/>
          <w:szCs w:val="24"/>
          <w:lang w:val="en-GB"/>
        </w:rPr>
        <w:t xml:space="preserve"> New York: Oxford University Press.</w:t>
      </w:r>
    </w:p>
    <w:p w:rsidR="005D46E1" w:rsidRPr="003E6B3E" w:rsidRDefault="005D46E1" w:rsidP="007E022E">
      <w:pPr>
        <w:spacing w:line="360" w:lineRule="auto"/>
        <w:ind w:left="283" w:hanging="283"/>
        <w:rPr>
          <w:rFonts w:ascii="Times New Roman" w:hAnsi="Times New Roman"/>
          <w:sz w:val="24"/>
          <w:szCs w:val="24"/>
        </w:rPr>
      </w:pPr>
      <w:r w:rsidRPr="003E6B3E">
        <w:rPr>
          <w:rFonts w:ascii="Times New Roman" w:hAnsi="Times New Roman"/>
          <w:sz w:val="24"/>
          <w:szCs w:val="24"/>
        </w:rPr>
        <w:t xml:space="preserve">Lazarus, R. S. (1995). Stress und Stressbewältigung – ein Paradigma. In S.-H. Filipp (Hrsg.), </w:t>
      </w:r>
      <w:r w:rsidRPr="003E6B3E">
        <w:rPr>
          <w:rFonts w:ascii="Times New Roman" w:hAnsi="Times New Roman"/>
          <w:i/>
          <w:iCs/>
          <w:sz w:val="24"/>
          <w:szCs w:val="24"/>
        </w:rPr>
        <w:t>Kritische Lebensereignisse</w:t>
      </w:r>
      <w:r w:rsidRPr="003E6B3E">
        <w:rPr>
          <w:rFonts w:ascii="Times New Roman" w:hAnsi="Times New Roman"/>
          <w:sz w:val="24"/>
          <w:szCs w:val="24"/>
        </w:rPr>
        <w:t>. 3. Aufl. (S. 198–233). Weinheim: Beltz Psychologie-Verl.-Union.</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Lazarus, R. S. (1999). </w:t>
      </w:r>
      <w:r w:rsidRPr="003E6B3E">
        <w:rPr>
          <w:rFonts w:ascii="Times New Roman" w:hAnsi="Times New Roman"/>
          <w:i/>
          <w:iCs/>
          <w:sz w:val="24"/>
          <w:szCs w:val="24"/>
          <w:lang w:val="en-US"/>
        </w:rPr>
        <w:t>Stress and emotion: A new synthesis</w:t>
      </w:r>
      <w:r w:rsidRPr="003E6B3E">
        <w:rPr>
          <w:rFonts w:ascii="Times New Roman" w:hAnsi="Times New Roman"/>
          <w:sz w:val="24"/>
          <w:szCs w:val="24"/>
          <w:lang w:val="en-US"/>
        </w:rPr>
        <w:t>. New York, NY: Springer.</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eastAsia="MinionPro-Regular" w:hAnsi="Times New Roman"/>
          <w:sz w:val="24"/>
          <w:szCs w:val="24"/>
          <w:lang w:val="en-US" w:eastAsia="de-DE"/>
        </w:rPr>
        <w:t xml:space="preserve">Lerner, M. J. (1980) </w:t>
      </w:r>
      <w:r w:rsidRPr="003E6B3E">
        <w:rPr>
          <w:rFonts w:ascii="Times New Roman" w:eastAsia="MinionPro-Regular" w:hAnsi="Times New Roman"/>
          <w:i/>
          <w:sz w:val="24"/>
          <w:szCs w:val="24"/>
          <w:lang w:val="en-US" w:eastAsia="de-DE"/>
        </w:rPr>
        <w:t>The belief in a just world: A fundamental delusion</w:t>
      </w:r>
      <w:r w:rsidRPr="003E6B3E">
        <w:rPr>
          <w:rFonts w:ascii="Times New Roman" w:eastAsia="MinionPro-Regular" w:hAnsi="Times New Roman"/>
          <w:sz w:val="24"/>
          <w:szCs w:val="24"/>
          <w:lang w:val="en-US" w:eastAsia="de-DE"/>
        </w:rPr>
        <w:t>. PlenumPress, New York</w:t>
      </w:r>
      <w:r w:rsidRPr="003E6B3E">
        <w:rPr>
          <w:rFonts w:ascii="Times New Roman" w:hAnsi="Times New Roman"/>
          <w:sz w:val="24"/>
          <w:szCs w:val="24"/>
          <w:lang w:val="en-US"/>
        </w:rPr>
        <w:t xml:space="preserve"> </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Linden, M. (2003). The Posttraumatic Embitterment Disorder. </w:t>
      </w:r>
      <w:r w:rsidRPr="003E6B3E">
        <w:rPr>
          <w:rFonts w:ascii="Times New Roman" w:hAnsi="Times New Roman"/>
          <w:i/>
          <w:sz w:val="24"/>
          <w:szCs w:val="24"/>
          <w:lang w:val="en-US"/>
        </w:rPr>
        <w:t>Psychotherapy and Psychosomatics,</w:t>
      </w:r>
      <w:r w:rsidRPr="003E6B3E">
        <w:rPr>
          <w:rFonts w:ascii="Times New Roman" w:hAnsi="Times New Roman"/>
          <w:sz w:val="24"/>
          <w:szCs w:val="24"/>
          <w:lang w:val="en-US"/>
        </w:rPr>
        <w:t xml:space="preserve"> 72, 195-202.</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Linden</w:t>
      </w:r>
      <w:r w:rsidRPr="003E6B3E">
        <w:rPr>
          <w:rFonts w:ascii="Times New Roman" w:hAnsi="Times New Roman"/>
          <w:color w:val="000000"/>
          <w:sz w:val="24"/>
          <w:szCs w:val="24"/>
        </w:rPr>
        <w:t xml:space="preserve"> M. (2006) </w:t>
      </w:r>
      <w:r w:rsidRPr="003E6B3E">
        <w:rPr>
          <w:rFonts w:ascii="Times New Roman" w:hAnsi="Times New Roman"/>
          <w:bCs/>
          <w:color w:val="000000"/>
          <w:spacing w:val="-2"/>
          <w:sz w:val="24"/>
          <w:szCs w:val="24"/>
        </w:rPr>
        <w:t xml:space="preserve">Reaktionen auf belastende Lebensereignisse und </w:t>
      </w:r>
      <w:r w:rsidRPr="003E6B3E">
        <w:rPr>
          <w:rFonts w:ascii="Times New Roman" w:hAnsi="Times New Roman"/>
          <w:bCs/>
          <w:color w:val="000000"/>
          <w:spacing w:val="-1"/>
          <w:sz w:val="24"/>
          <w:szCs w:val="24"/>
        </w:rPr>
        <w:t xml:space="preserve">Anpassungstörungen. </w:t>
      </w:r>
      <w:r w:rsidRPr="003E6B3E">
        <w:rPr>
          <w:rFonts w:ascii="Times New Roman" w:hAnsi="Times New Roman"/>
          <w:color w:val="000000"/>
          <w:sz w:val="24"/>
          <w:szCs w:val="24"/>
        </w:rPr>
        <w:t xml:space="preserve">In: Hohagen F, Nesseler T (Hrsg): </w:t>
      </w:r>
      <w:r w:rsidRPr="003E6B3E">
        <w:rPr>
          <w:rFonts w:ascii="Times New Roman" w:hAnsi="Times New Roman"/>
          <w:i/>
          <w:color w:val="000000"/>
          <w:sz w:val="24"/>
          <w:szCs w:val="24"/>
        </w:rPr>
        <w:t>Wenn Geist und Seele streiken. Handbuch seelische Gesundheit.</w:t>
      </w:r>
      <w:r w:rsidRPr="003E6B3E">
        <w:rPr>
          <w:rFonts w:ascii="Times New Roman" w:hAnsi="Times New Roman"/>
          <w:color w:val="000000"/>
          <w:sz w:val="24"/>
          <w:szCs w:val="24"/>
        </w:rPr>
        <w:t xml:space="preserve"> Südwest Verlag, München</w:t>
      </w:r>
    </w:p>
    <w:p w:rsidR="005D46E1" w:rsidRPr="003E6B3E" w:rsidRDefault="005D46E1" w:rsidP="007E022E">
      <w:pPr>
        <w:spacing w:after="0" w:line="360" w:lineRule="auto"/>
        <w:ind w:left="426" w:hanging="426"/>
        <w:rPr>
          <w:rFonts w:ascii="Times New Roman" w:hAnsi="Times New Roman"/>
          <w:sz w:val="24"/>
          <w:szCs w:val="24"/>
          <w:lang w:val="en-US"/>
        </w:rPr>
      </w:pPr>
      <w:r w:rsidRPr="00B660F2">
        <w:rPr>
          <w:rFonts w:ascii="Times New Roman" w:hAnsi="Times New Roman"/>
          <w:sz w:val="24"/>
          <w:szCs w:val="24"/>
          <w:lang w:val="en-US"/>
        </w:rPr>
        <w:t xml:space="preserve">Linden M. (2011) Posttraumatic embitterment disorder (PTED). </w:t>
      </w:r>
      <w:r w:rsidRPr="003E6B3E">
        <w:rPr>
          <w:rFonts w:ascii="Times New Roman" w:hAnsi="Times New Roman"/>
          <w:sz w:val="24"/>
          <w:szCs w:val="24"/>
          <w:lang w:val="en-US"/>
        </w:rPr>
        <w:t xml:space="preserve">In: Linden M, Maercker A (eds) </w:t>
      </w:r>
      <w:r w:rsidRPr="003E6B3E">
        <w:rPr>
          <w:rFonts w:ascii="Times New Roman" w:hAnsi="Times New Roman"/>
          <w:i/>
          <w:sz w:val="24"/>
          <w:szCs w:val="24"/>
          <w:lang w:val="en-US"/>
        </w:rPr>
        <w:t>Embitterment. Societal, psychological, and clinical perspectives.</w:t>
      </w:r>
      <w:r w:rsidRPr="003E6B3E">
        <w:rPr>
          <w:rFonts w:ascii="Times New Roman" w:hAnsi="Times New Roman"/>
          <w:sz w:val="24"/>
          <w:szCs w:val="24"/>
          <w:lang w:val="en-US"/>
        </w:rPr>
        <w:t xml:space="preserve"> Springer, Wien, 2011</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lang w:val="en-US"/>
        </w:rPr>
        <w:t xml:space="preserve">Linden M, Maercker A (eds) Embitterment. Societal, psychological, and clinical perspectives. </w:t>
      </w:r>
      <w:r w:rsidRPr="003E6B3E">
        <w:rPr>
          <w:rFonts w:ascii="Times New Roman" w:hAnsi="Times New Roman"/>
          <w:sz w:val="24"/>
          <w:szCs w:val="24"/>
        </w:rPr>
        <w:t>Springer, Wien, 2011</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Linden M, Rotter M, Baumann K, Lieberei B: </w:t>
      </w:r>
      <w:r w:rsidRPr="003E6B3E">
        <w:rPr>
          <w:rFonts w:ascii="Times New Roman" w:hAnsi="Times New Roman"/>
          <w:i/>
          <w:sz w:val="24"/>
          <w:szCs w:val="24"/>
        </w:rPr>
        <w:t>The Post-Traumatic Embitterment (PTED)</w:t>
      </w:r>
      <w:r w:rsidRPr="003E6B3E">
        <w:rPr>
          <w:rFonts w:ascii="Times New Roman" w:hAnsi="Times New Roman"/>
          <w:sz w:val="24"/>
          <w:szCs w:val="24"/>
        </w:rPr>
        <w:t xml:space="preserve"> Hogrefe &amp; Huber, Bern 2007.</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rPr>
        <w:t xml:space="preserve">Linden M., Baumann K., Rotter M. &amp; Schippan B. (2008). </w:t>
      </w:r>
      <w:r w:rsidRPr="003E6B3E">
        <w:rPr>
          <w:rFonts w:ascii="Times New Roman" w:hAnsi="Times New Roman"/>
          <w:sz w:val="24"/>
          <w:szCs w:val="24"/>
          <w:lang w:val="en-US"/>
        </w:rPr>
        <w:t xml:space="preserve">Diagnostic criteria and the standardized diagnostic interview for posttraumatic embitterment disorder (PTED). </w:t>
      </w:r>
      <w:r w:rsidRPr="003E6B3E">
        <w:rPr>
          <w:rFonts w:ascii="Times New Roman" w:hAnsi="Times New Roman"/>
          <w:i/>
          <w:sz w:val="24"/>
          <w:szCs w:val="24"/>
          <w:lang w:val="en-GB"/>
        </w:rPr>
        <w:t>International Journal of Psychiatry in Clinical Practice,</w:t>
      </w:r>
      <w:r w:rsidRPr="003E6B3E">
        <w:rPr>
          <w:rFonts w:ascii="Times New Roman" w:hAnsi="Times New Roman"/>
          <w:sz w:val="24"/>
          <w:szCs w:val="24"/>
          <w:lang w:val="en-GB"/>
        </w:rPr>
        <w:t xml:space="preserve"> 12, 93-96.</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Linden M, Baumann K, Lieberei B, Lorenz C, Rotter M. Treatment of posttraumatic embitterment disorder with cognitive behaviour therapy based on wisdom psychology and hedonia strategies. </w:t>
      </w:r>
      <w:r w:rsidRPr="003E6B3E">
        <w:rPr>
          <w:rFonts w:ascii="Times New Roman" w:hAnsi="Times New Roman"/>
          <w:i/>
          <w:sz w:val="24"/>
          <w:szCs w:val="24"/>
          <w:lang w:val="en-US"/>
        </w:rPr>
        <w:t xml:space="preserve">Psychotherapy and Psychosomatics </w:t>
      </w:r>
      <w:r w:rsidRPr="003E6B3E">
        <w:rPr>
          <w:rFonts w:ascii="Times New Roman" w:hAnsi="Times New Roman"/>
          <w:sz w:val="24"/>
          <w:szCs w:val="24"/>
          <w:lang w:val="en-US"/>
        </w:rPr>
        <w:t>2011, 80, 199-205</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Linden M, Neumann A, Rotter M (2012 in press) Feelings of injustice and reactive embitterment in connection to job loss and unemployment. </w:t>
      </w:r>
      <w:r w:rsidRPr="003E6B3E">
        <w:rPr>
          <w:rFonts w:ascii="Times New Roman" w:hAnsi="Times New Roman"/>
          <w:i/>
          <w:sz w:val="24"/>
          <w:szCs w:val="24"/>
          <w:lang w:val="en-US"/>
        </w:rPr>
        <w:t xml:space="preserve"> Soc. Psychiat Psychiat Epidem</w:t>
      </w:r>
    </w:p>
    <w:p w:rsidR="005D46E1" w:rsidRPr="003E6B3E" w:rsidRDefault="005D46E1" w:rsidP="007E022E">
      <w:pPr>
        <w:spacing w:after="0" w:line="360" w:lineRule="auto"/>
        <w:ind w:left="426" w:hanging="426"/>
        <w:rPr>
          <w:rFonts w:ascii="Times New Roman" w:eastAsia="MinionPro-Regular" w:hAnsi="Times New Roman"/>
          <w:sz w:val="24"/>
          <w:szCs w:val="24"/>
          <w:lang w:val="en-US" w:eastAsia="de-DE"/>
        </w:rPr>
      </w:pPr>
      <w:r w:rsidRPr="003E6B3E">
        <w:rPr>
          <w:rFonts w:ascii="Times New Roman" w:eastAsia="MinionPro-Regular" w:hAnsi="Times New Roman"/>
          <w:sz w:val="24"/>
          <w:szCs w:val="24"/>
          <w:lang w:val="en-US" w:eastAsia="de-DE"/>
        </w:rPr>
        <w:t xml:space="preserve">Lipkus IM, Siegler IC (1993) The belief in a just world and perceptions of discrimination. </w:t>
      </w:r>
      <w:r w:rsidRPr="003E6B3E">
        <w:rPr>
          <w:rFonts w:ascii="Times New Roman" w:eastAsia="MinionPro-Regular" w:hAnsi="Times New Roman"/>
          <w:i/>
          <w:sz w:val="24"/>
          <w:szCs w:val="24"/>
          <w:lang w:val="en-US" w:eastAsia="de-DE"/>
        </w:rPr>
        <w:t xml:space="preserve">J Psychol </w:t>
      </w:r>
      <w:r w:rsidRPr="003E6B3E">
        <w:rPr>
          <w:rFonts w:ascii="Times New Roman" w:eastAsia="MinionPro-Regular" w:hAnsi="Times New Roman"/>
          <w:sz w:val="24"/>
          <w:szCs w:val="24"/>
          <w:lang w:val="en-US" w:eastAsia="de-DE"/>
        </w:rPr>
        <w:t>127:465–474.</w:t>
      </w:r>
    </w:p>
    <w:p w:rsidR="005D46E1" w:rsidRPr="003E6B3E" w:rsidRDefault="005D46E1" w:rsidP="007E022E">
      <w:pPr>
        <w:spacing w:after="0" w:line="360" w:lineRule="auto"/>
        <w:ind w:left="426" w:hanging="426"/>
        <w:rPr>
          <w:rStyle w:val="src1"/>
          <w:rFonts w:ascii="Times New Roman" w:hAnsi="Times New Roman"/>
          <w:color w:val="000000"/>
          <w:sz w:val="24"/>
          <w:szCs w:val="24"/>
        </w:rPr>
      </w:pPr>
      <w:r w:rsidRPr="003E6B3E">
        <w:rPr>
          <w:rFonts w:ascii="Times New Roman" w:hAnsi="Times New Roman"/>
          <w:color w:val="000000"/>
          <w:sz w:val="24"/>
          <w:szCs w:val="24"/>
          <w:lang w:val="en-GB"/>
        </w:rPr>
        <w:t>Meeks TW, Jeste DV (</w:t>
      </w:r>
      <w:r w:rsidRPr="003E6B3E">
        <w:rPr>
          <w:rStyle w:val="src1"/>
          <w:rFonts w:ascii="Times New Roman" w:hAnsi="Times New Roman"/>
          <w:color w:val="000000"/>
          <w:sz w:val="24"/>
          <w:szCs w:val="24"/>
          <w:lang w:val="en-US"/>
        </w:rPr>
        <w:t>2009)</w:t>
      </w:r>
      <w:r w:rsidRPr="003E6B3E">
        <w:rPr>
          <w:rFonts w:ascii="Times New Roman" w:hAnsi="Times New Roman"/>
          <w:color w:val="000000"/>
          <w:sz w:val="24"/>
          <w:szCs w:val="24"/>
          <w:lang w:val="en-GB"/>
        </w:rPr>
        <w:t xml:space="preserve"> </w:t>
      </w:r>
      <w:hyperlink r:id="rId8" w:history="1">
        <w:r w:rsidRPr="003E6B3E">
          <w:rPr>
            <w:rFonts w:ascii="Times New Roman" w:hAnsi="Times New Roman"/>
            <w:color w:val="000000"/>
            <w:sz w:val="24"/>
            <w:szCs w:val="24"/>
            <w:lang w:val="en-GB"/>
          </w:rPr>
          <w:t>Neurobiology of wisdom: a literature overview.</w:t>
        </w:r>
      </w:hyperlink>
      <w:r w:rsidRPr="003E6B3E">
        <w:rPr>
          <w:rFonts w:ascii="Times New Roman" w:hAnsi="Times New Roman"/>
          <w:color w:val="000000"/>
          <w:sz w:val="24"/>
          <w:szCs w:val="24"/>
          <w:lang w:val="en-GB"/>
        </w:rPr>
        <w:t xml:space="preserve"> </w:t>
      </w:r>
      <w:r w:rsidRPr="003E6B3E">
        <w:rPr>
          <w:rStyle w:val="jrnl"/>
          <w:rFonts w:ascii="Times New Roman" w:hAnsi="Times New Roman"/>
          <w:i/>
          <w:color w:val="000000"/>
          <w:sz w:val="24"/>
          <w:szCs w:val="24"/>
        </w:rPr>
        <w:t xml:space="preserve">Arch Gen Psychiatry </w:t>
      </w:r>
      <w:r w:rsidRPr="003E6B3E">
        <w:rPr>
          <w:rStyle w:val="src1"/>
          <w:rFonts w:ascii="Times New Roman" w:hAnsi="Times New Roman"/>
          <w:color w:val="000000"/>
          <w:sz w:val="24"/>
          <w:szCs w:val="24"/>
        </w:rPr>
        <w:t>66:355-365.</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Merten, J. (2003) </w:t>
      </w:r>
      <w:r w:rsidRPr="003E6B3E">
        <w:rPr>
          <w:rFonts w:ascii="Times New Roman" w:hAnsi="Times New Roman"/>
          <w:i/>
          <w:sz w:val="24"/>
          <w:szCs w:val="24"/>
        </w:rPr>
        <w:t>Einführung in die Emotionspsychologie</w:t>
      </w:r>
      <w:r w:rsidRPr="003E6B3E">
        <w:rPr>
          <w:rFonts w:ascii="Times New Roman" w:hAnsi="Times New Roman"/>
          <w:sz w:val="24"/>
          <w:szCs w:val="24"/>
        </w:rPr>
        <w:t>. Kohlhammer, Stuttgart</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Michalos, A. C. (1985). Multiple Discrepancies Theory (MDT). </w:t>
      </w:r>
      <w:r w:rsidRPr="003E6B3E">
        <w:rPr>
          <w:rFonts w:ascii="Times New Roman" w:hAnsi="Times New Roman"/>
          <w:i/>
          <w:iCs/>
          <w:sz w:val="24"/>
          <w:szCs w:val="24"/>
          <w:lang w:val="en-GB"/>
        </w:rPr>
        <w:t xml:space="preserve">Social Indicators Research </w:t>
      </w:r>
      <w:r w:rsidRPr="003E6B3E">
        <w:rPr>
          <w:rFonts w:ascii="Times New Roman" w:hAnsi="Times New Roman"/>
          <w:sz w:val="24"/>
          <w:szCs w:val="24"/>
          <w:lang w:val="en-GB"/>
        </w:rPr>
        <w:t>(16(4)), 347-413.</w:t>
      </w:r>
    </w:p>
    <w:p w:rsidR="005D46E1" w:rsidRPr="003E6B3E" w:rsidRDefault="005D46E1" w:rsidP="007E022E">
      <w:pPr>
        <w:spacing w:after="0" w:line="360" w:lineRule="auto"/>
        <w:ind w:left="426" w:hanging="426"/>
        <w:rPr>
          <w:rStyle w:val="src1"/>
          <w:rFonts w:ascii="Times New Roman" w:hAnsi="Times New Roman"/>
          <w:color w:val="000000"/>
          <w:sz w:val="24"/>
          <w:szCs w:val="24"/>
          <w:lang w:val="en-US"/>
        </w:rPr>
      </w:pPr>
      <w:r w:rsidRPr="003E6B3E">
        <w:rPr>
          <w:rFonts w:ascii="Times New Roman" w:hAnsi="Times New Roman"/>
          <w:color w:val="000000"/>
          <w:sz w:val="24"/>
          <w:szCs w:val="24"/>
          <w:lang w:val="en-GB"/>
        </w:rPr>
        <w:t xml:space="preserve">Mickler C, Staudinger UM (2008) </w:t>
      </w:r>
      <w:hyperlink r:id="rId9" w:history="1">
        <w:r w:rsidRPr="003E6B3E">
          <w:rPr>
            <w:rFonts w:ascii="Times New Roman" w:hAnsi="Times New Roman"/>
            <w:color w:val="000000"/>
            <w:sz w:val="24"/>
            <w:szCs w:val="24"/>
            <w:lang w:val="en-GB"/>
          </w:rPr>
          <w:t>Personal wisdom: validation and age-related differences of a performance measure.</w:t>
        </w:r>
      </w:hyperlink>
      <w:r w:rsidRPr="003E6B3E">
        <w:rPr>
          <w:rFonts w:ascii="Times New Roman" w:hAnsi="Times New Roman"/>
          <w:color w:val="000000"/>
          <w:sz w:val="24"/>
          <w:szCs w:val="24"/>
          <w:lang w:val="en-US"/>
        </w:rPr>
        <w:t xml:space="preserve"> </w:t>
      </w:r>
      <w:r w:rsidRPr="003E6B3E">
        <w:rPr>
          <w:rStyle w:val="jrnl"/>
          <w:rFonts w:ascii="Times New Roman" w:hAnsi="Times New Roman"/>
          <w:i/>
          <w:color w:val="000000"/>
          <w:sz w:val="24"/>
          <w:szCs w:val="24"/>
          <w:lang w:val="en-US"/>
        </w:rPr>
        <w:t>Psychol Aging</w:t>
      </w:r>
      <w:r w:rsidRPr="003E6B3E">
        <w:rPr>
          <w:rStyle w:val="src1"/>
          <w:rFonts w:ascii="Times New Roman" w:hAnsi="Times New Roman"/>
          <w:color w:val="000000"/>
          <w:sz w:val="24"/>
          <w:szCs w:val="24"/>
          <w:lang w:val="en-US"/>
        </w:rPr>
        <w:t xml:space="preserve"> 23:787-799</w:t>
      </w:r>
    </w:p>
    <w:p w:rsidR="005D46E1" w:rsidRPr="003E6B3E" w:rsidRDefault="005D46E1" w:rsidP="007E022E">
      <w:pPr>
        <w:spacing w:line="360" w:lineRule="auto"/>
        <w:ind w:left="283" w:hanging="283"/>
        <w:rPr>
          <w:rFonts w:ascii="Times New Roman" w:hAnsi="Times New Roman"/>
          <w:sz w:val="24"/>
          <w:szCs w:val="24"/>
          <w:lang w:val="en-US"/>
        </w:rPr>
      </w:pPr>
      <w:r w:rsidRPr="003E6B3E">
        <w:rPr>
          <w:rFonts w:ascii="Times New Roman" w:hAnsi="Times New Roman"/>
          <w:sz w:val="24"/>
          <w:szCs w:val="24"/>
          <w:lang w:val="en-US"/>
        </w:rPr>
        <w:t xml:space="preserve">Muschalla B, Linden M (2011) Embitterment and the workplace. In: Linden M, Maercker A (eds) </w:t>
      </w:r>
      <w:r w:rsidRPr="003E6B3E">
        <w:rPr>
          <w:rFonts w:ascii="Times New Roman" w:hAnsi="Times New Roman"/>
          <w:i/>
          <w:sz w:val="24"/>
          <w:szCs w:val="24"/>
          <w:lang w:val="en-US"/>
        </w:rPr>
        <w:t>Embitterment. Societal, psychological, and clinical perspectives</w:t>
      </w:r>
      <w:r w:rsidRPr="003E6B3E">
        <w:rPr>
          <w:rFonts w:ascii="Times New Roman" w:hAnsi="Times New Roman"/>
          <w:sz w:val="24"/>
          <w:szCs w:val="24"/>
          <w:lang w:val="en-US"/>
        </w:rPr>
        <w:t>. Springer, Wien, 2011</w:t>
      </w:r>
    </w:p>
    <w:p w:rsidR="005D46E1" w:rsidRPr="003E6B3E" w:rsidRDefault="005D46E1" w:rsidP="007E022E">
      <w:pPr>
        <w:spacing w:line="360" w:lineRule="auto"/>
        <w:ind w:left="283" w:hanging="283"/>
        <w:rPr>
          <w:rFonts w:ascii="Times New Roman" w:hAnsi="Times New Roman"/>
          <w:sz w:val="24"/>
          <w:szCs w:val="24"/>
          <w:lang w:val="en-GB"/>
        </w:rPr>
      </w:pPr>
      <w:r w:rsidRPr="003E6B3E">
        <w:rPr>
          <w:rFonts w:ascii="Times New Roman" w:hAnsi="Times New Roman"/>
          <w:sz w:val="24"/>
          <w:szCs w:val="24"/>
          <w:lang w:val="en-GB"/>
        </w:rPr>
        <w:t xml:space="preserve">Paykel, E. S. (2001). Stress and affective disorders in humans. </w:t>
      </w:r>
      <w:r w:rsidRPr="003E6B3E">
        <w:rPr>
          <w:rFonts w:ascii="Times New Roman" w:hAnsi="Times New Roman"/>
          <w:i/>
          <w:iCs/>
          <w:sz w:val="24"/>
          <w:szCs w:val="24"/>
          <w:lang w:val="en-GB"/>
        </w:rPr>
        <w:t xml:space="preserve">Seminars in Clinical Neuropsychiatry, 6 </w:t>
      </w:r>
      <w:r w:rsidRPr="003E6B3E">
        <w:rPr>
          <w:rFonts w:ascii="Times New Roman" w:hAnsi="Times New Roman"/>
          <w:sz w:val="24"/>
          <w:szCs w:val="24"/>
          <w:lang w:val="en-GB"/>
        </w:rPr>
        <w:t>(1), 4-11.</w:t>
      </w:r>
    </w:p>
    <w:p w:rsidR="005D46E1" w:rsidRPr="003E6B3E" w:rsidRDefault="005D46E1" w:rsidP="007E022E">
      <w:pPr>
        <w:spacing w:line="360" w:lineRule="auto"/>
        <w:ind w:left="283" w:hanging="283"/>
        <w:rPr>
          <w:rFonts w:ascii="Times New Roman" w:hAnsi="Times New Roman"/>
          <w:sz w:val="24"/>
          <w:szCs w:val="24"/>
          <w:lang w:val="en-GB"/>
        </w:rPr>
      </w:pPr>
      <w:r w:rsidRPr="003E6B3E">
        <w:rPr>
          <w:rFonts w:ascii="Times New Roman" w:hAnsi="Times New Roman"/>
          <w:sz w:val="24"/>
          <w:szCs w:val="24"/>
          <w:lang w:val="en-GB"/>
        </w:rPr>
        <w:t xml:space="preserve">Paykel, E. (2003a). Life events: Effects and genesis. </w:t>
      </w:r>
      <w:r w:rsidRPr="003E6B3E">
        <w:rPr>
          <w:rFonts w:ascii="Times New Roman" w:hAnsi="Times New Roman"/>
          <w:i/>
          <w:iCs/>
          <w:sz w:val="24"/>
          <w:szCs w:val="24"/>
          <w:lang w:val="en-GB"/>
        </w:rPr>
        <w:t xml:space="preserve">Psychological Medicine, 33 </w:t>
      </w:r>
      <w:r w:rsidRPr="003E6B3E">
        <w:rPr>
          <w:rFonts w:ascii="Times New Roman" w:hAnsi="Times New Roman"/>
          <w:sz w:val="24"/>
          <w:szCs w:val="24"/>
          <w:lang w:val="en-GB"/>
        </w:rPr>
        <w:t>(7), 1145-1148.</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Paykel, E. S. (2003b). Life events and affective disorders. </w:t>
      </w:r>
      <w:r w:rsidRPr="003E6B3E">
        <w:rPr>
          <w:rFonts w:ascii="Times New Roman" w:hAnsi="Times New Roman"/>
          <w:i/>
          <w:iCs/>
          <w:sz w:val="24"/>
          <w:szCs w:val="24"/>
          <w:lang w:val="en-GB"/>
        </w:rPr>
        <w:t xml:space="preserve">Acta Psychiatrica Scandinavica, 108, </w:t>
      </w:r>
      <w:r w:rsidRPr="003E6B3E">
        <w:rPr>
          <w:rFonts w:ascii="Times New Roman" w:hAnsi="Times New Roman"/>
          <w:sz w:val="24"/>
          <w:szCs w:val="24"/>
          <w:lang w:val="en-GB"/>
        </w:rPr>
        <w:t>61-66</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Pirhacova, I. (1997). Perceived social injustice and negative affective states. </w:t>
      </w:r>
      <w:r w:rsidRPr="003E6B3E">
        <w:rPr>
          <w:rFonts w:ascii="Times New Roman" w:hAnsi="Times New Roman"/>
          <w:i/>
          <w:sz w:val="24"/>
          <w:szCs w:val="24"/>
          <w:lang w:val="en-US"/>
        </w:rPr>
        <w:t>Studia Psychologica,</w:t>
      </w:r>
      <w:r w:rsidRPr="003E6B3E">
        <w:rPr>
          <w:rFonts w:ascii="Times New Roman" w:hAnsi="Times New Roman"/>
          <w:sz w:val="24"/>
          <w:szCs w:val="24"/>
          <w:lang w:val="en-US"/>
        </w:rPr>
        <w:t xml:space="preserve"> 39, 133-136.</w:t>
      </w:r>
    </w:p>
    <w:p w:rsidR="005D46E1" w:rsidRPr="003E6B3E" w:rsidRDefault="005D46E1" w:rsidP="007E022E">
      <w:pPr>
        <w:pStyle w:val="Run-inHeading1"/>
        <w:spacing w:line="360" w:lineRule="auto"/>
        <w:ind w:left="426" w:hanging="426"/>
        <w:rPr>
          <w:rFonts w:ascii="Times New Roman" w:hAnsi="Times New Roman"/>
          <w:b w:val="0"/>
          <w:sz w:val="24"/>
          <w:szCs w:val="24"/>
        </w:rPr>
      </w:pPr>
      <w:r w:rsidRPr="003E6B3E">
        <w:rPr>
          <w:rFonts w:ascii="Times New Roman" w:hAnsi="Times New Roman"/>
          <w:b w:val="0"/>
          <w:sz w:val="24"/>
          <w:szCs w:val="24"/>
        </w:rPr>
        <w:t xml:space="preserve">Plutchik, R. (1980). </w:t>
      </w:r>
      <w:r w:rsidRPr="003E6B3E">
        <w:rPr>
          <w:rFonts w:ascii="Times New Roman" w:hAnsi="Times New Roman"/>
          <w:b w:val="0"/>
          <w:i/>
          <w:sz w:val="24"/>
          <w:szCs w:val="24"/>
        </w:rPr>
        <w:t>Emotion. A psychoevolutionary synthesis.</w:t>
      </w:r>
      <w:r w:rsidRPr="003E6B3E">
        <w:rPr>
          <w:rFonts w:ascii="Times New Roman" w:hAnsi="Times New Roman"/>
          <w:b w:val="0"/>
          <w:sz w:val="24"/>
          <w:szCs w:val="24"/>
        </w:rPr>
        <w:t xml:space="preserve"> New York: Harper &amp; Row.</w:t>
      </w:r>
    </w:p>
    <w:p w:rsidR="005D46E1" w:rsidRPr="003E6B3E" w:rsidRDefault="005D46E1" w:rsidP="007E022E">
      <w:pPr>
        <w:pStyle w:val="Run-inHeading1"/>
        <w:spacing w:line="360" w:lineRule="auto"/>
        <w:ind w:left="426" w:hanging="426"/>
        <w:rPr>
          <w:rFonts w:ascii="Times New Roman" w:hAnsi="Times New Roman"/>
          <w:b w:val="0"/>
          <w:sz w:val="24"/>
          <w:szCs w:val="24"/>
        </w:rPr>
      </w:pPr>
      <w:r w:rsidRPr="003E6B3E">
        <w:rPr>
          <w:rFonts w:ascii="Times New Roman" w:hAnsi="Times New Roman"/>
          <w:b w:val="0"/>
          <w:sz w:val="24"/>
          <w:szCs w:val="24"/>
        </w:rPr>
        <w:t xml:space="preserve">Plutchik R. (2001) The nature of emotions. American. </w:t>
      </w:r>
      <w:r w:rsidRPr="003E6B3E">
        <w:rPr>
          <w:rFonts w:ascii="Times New Roman" w:hAnsi="Times New Roman"/>
          <w:b w:val="0"/>
          <w:i/>
          <w:sz w:val="24"/>
          <w:szCs w:val="24"/>
        </w:rPr>
        <w:t>Scientist</w:t>
      </w:r>
      <w:r w:rsidRPr="003E6B3E">
        <w:rPr>
          <w:rFonts w:ascii="Times New Roman" w:hAnsi="Times New Roman"/>
          <w:b w:val="0"/>
          <w:sz w:val="24"/>
          <w:szCs w:val="24"/>
        </w:rPr>
        <w:t>, 89, 344-350)</w:t>
      </w:r>
    </w:p>
    <w:p w:rsidR="005D46E1" w:rsidRPr="003E6B3E" w:rsidRDefault="005D46E1" w:rsidP="007E022E">
      <w:pPr>
        <w:pStyle w:val="Run-inHeading1"/>
        <w:spacing w:line="360" w:lineRule="auto"/>
        <w:ind w:left="426" w:hanging="426"/>
        <w:rPr>
          <w:rFonts w:ascii="Times New Roman" w:hAnsi="Times New Roman"/>
          <w:b w:val="0"/>
          <w:sz w:val="24"/>
          <w:szCs w:val="24"/>
        </w:rPr>
      </w:pPr>
      <w:r w:rsidRPr="003E6B3E">
        <w:rPr>
          <w:rFonts w:ascii="Times New Roman" w:hAnsi="Times New Roman"/>
          <w:b w:val="0"/>
          <w:bCs/>
          <w:sz w:val="24"/>
          <w:szCs w:val="24"/>
        </w:rPr>
        <w:t xml:space="preserve">Rotter, M. (2011) Embitterment and personality disorder. </w:t>
      </w:r>
      <w:r w:rsidRPr="003E6B3E">
        <w:rPr>
          <w:rFonts w:ascii="Times New Roman" w:hAnsi="Times New Roman"/>
          <w:b w:val="0"/>
          <w:sz w:val="24"/>
          <w:szCs w:val="24"/>
        </w:rPr>
        <w:t xml:space="preserve">In Linden M, Maercker A (eds) </w:t>
      </w:r>
      <w:r w:rsidRPr="003E6B3E">
        <w:rPr>
          <w:rFonts w:ascii="Times New Roman" w:hAnsi="Times New Roman"/>
          <w:b w:val="0"/>
          <w:i/>
          <w:sz w:val="24"/>
          <w:szCs w:val="24"/>
        </w:rPr>
        <w:t>Embitterment. Societal, psychological, and clinical perspectives</w:t>
      </w:r>
      <w:r w:rsidRPr="003E6B3E">
        <w:rPr>
          <w:rFonts w:ascii="Times New Roman" w:hAnsi="Times New Roman"/>
          <w:b w:val="0"/>
          <w:sz w:val="24"/>
          <w:szCs w:val="24"/>
        </w:rPr>
        <w:t>. Springer, Wien, 2011</w:t>
      </w:r>
    </w:p>
    <w:p w:rsidR="005D46E1" w:rsidRPr="003E6B3E" w:rsidRDefault="005D46E1" w:rsidP="007E022E">
      <w:pPr>
        <w:pStyle w:val="Run-inHeading1"/>
        <w:spacing w:line="360" w:lineRule="auto"/>
        <w:ind w:left="426" w:hanging="426"/>
        <w:rPr>
          <w:rFonts w:ascii="Times New Roman" w:eastAsia="MinionPro-Regular" w:hAnsi="Times New Roman"/>
          <w:b w:val="0"/>
          <w:sz w:val="24"/>
          <w:szCs w:val="24"/>
          <w:lang w:val="de-DE"/>
        </w:rPr>
      </w:pPr>
      <w:r w:rsidRPr="003E6B3E">
        <w:rPr>
          <w:rFonts w:ascii="Times New Roman" w:eastAsia="MinionPro-Regular" w:hAnsi="Times New Roman"/>
          <w:b w:val="0"/>
          <w:sz w:val="24"/>
          <w:szCs w:val="24"/>
        </w:rPr>
        <w:t xml:space="preserve">Rubin Z., Peplau L. A. (1975) Who believes in a just world? </w:t>
      </w:r>
      <w:r w:rsidRPr="003E6B3E">
        <w:rPr>
          <w:rFonts w:ascii="Times New Roman" w:eastAsia="MinionPro-Regular" w:hAnsi="Times New Roman"/>
          <w:b w:val="0"/>
          <w:i/>
          <w:sz w:val="24"/>
          <w:szCs w:val="24"/>
          <w:lang w:val="de-DE"/>
        </w:rPr>
        <w:t>J Soc Issues</w:t>
      </w:r>
      <w:r w:rsidRPr="003E6B3E">
        <w:rPr>
          <w:rFonts w:ascii="Times New Roman" w:eastAsia="MinionPro-Regular" w:hAnsi="Times New Roman"/>
          <w:b w:val="0"/>
          <w:sz w:val="24"/>
          <w:szCs w:val="24"/>
          <w:lang w:val="de-DE"/>
        </w:rPr>
        <w:t xml:space="preserve"> 31, 65–89.</w:t>
      </w:r>
    </w:p>
    <w:p w:rsidR="005D46E1" w:rsidRPr="003E6B3E" w:rsidRDefault="005D46E1" w:rsidP="007E022E">
      <w:pPr>
        <w:pStyle w:val="Run-inHeading1"/>
        <w:spacing w:line="360" w:lineRule="auto"/>
        <w:ind w:left="426" w:hanging="426"/>
        <w:jc w:val="left"/>
        <w:rPr>
          <w:rStyle w:val="pagination"/>
          <w:rFonts w:ascii="Times New Roman" w:hAnsi="Times New Roman"/>
          <w:b w:val="0"/>
          <w:color w:val="000000"/>
          <w:sz w:val="24"/>
          <w:szCs w:val="24"/>
          <w:lang w:val="de-DE"/>
        </w:rPr>
      </w:pPr>
      <w:hyperlink r:id="rId10" w:tooltip="View content where Author is M. Sack" w:history="1">
        <w:r w:rsidRPr="003E6B3E">
          <w:rPr>
            <w:rStyle w:val="Hyperlink"/>
            <w:rFonts w:ascii="Times New Roman" w:hAnsi="Times New Roman"/>
            <w:b w:val="0"/>
            <w:color w:val="000000"/>
            <w:sz w:val="24"/>
            <w:szCs w:val="24"/>
            <w:u w:val="none"/>
            <w:lang w:val="de-DE"/>
          </w:rPr>
          <w:t>Sack</w:t>
        </w:r>
      </w:hyperlink>
      <w:r w:rsidRPr="003E6B3E">
        <w:rPr>
          <w:rFonts w:ascii="Times New Roman" w:hAnsi="Times New Roman"/>
          <w:b w:val="0"/>
          <w:color w:val="000000"/>
          <w:sz w:val="24"/>
          <w:szCs w:val="24"/>
          <w:lang w:val="de-DE"/>
        </w:rPr>
        <w:t xml:space="preserve"> M (2004) Diagnostische und klinische Aspekte der komplexen posttraumatischen Belastungsstörung. </w:t>
      </w:r>
      <w:hyperlink r:id="rId11" w:tooltip="Link to the Journal of this Article" w:history="1">
        <w:r w:rsidRPr="003E6B3E">
          <w:rPr>
            <w:rStyle w:val="Hyperlink"/>
            <w:rFonts w:ascii="Times New Roman" w:hAnsi="Times New Roman"/>
            <w:b w:val="0"/>
            <w:i/>
            <w:color w:val="000000"/>
            <w:sz w:val="24"/>
            <w:szCs w:val="24"/>
            <w:u w:val="none"/>
            <w:lang w:val="de-DE"/>
          </w:rPr>
          <w:t>Der Nervenarzt</w:t>
        </w:r>
      </w:hyperlink>
      <w:r w:rsidRPr="003E6B3E">
        <w:rPr>
          <w:rFonts w:ascii="Times New Roman" w:hAnsi="Times New Roman"/>
          <w:b w:val="0"/>
          <w:color w:val="000000"/>
          <w:sz w:val="24"/>
          <w:szCs w:val="24"/>
          <w:lang w:val="de-DE"/>
        </w:rPr>
        <w:t xml:space="preserve"> 75, </w:t>
      </w:r>
      <w:r w:rsidRPr="003E6B3E">
        <w:rPr>
          <w:rStyle w:val="pagination"/>
          <w:rFonts w:ascii="Times New Roman" w:hAnsi="Times New Roman"/>
          <w:b w:val="0"/>
          <w:color w:val="000000"/>
          <w:sz w:val="24"/>
          <w:szCs w:val="24"/>
          <w:lang w:val="de-DE"/>
        </w:rPr>
        <w:t>451-459.</w:t>
      </w:r>
    </w:p>
    <w:p w:rsidR="005D46E1" w:rsidRPr="003E6B3E" w:rsidRDefault="005D46E1" w:rsidP="007E022E">
      <w:pPr>
        <w:pStyle w:val="Run-inHeading1"/>
        <w:spacing w:line="360" w:lineRule="auto"/>
        <w:ind w:left="426" w:hanging="426"/>
        <w:jc w:val="left"/>
        <w:rPr>
          <w:rFonts w:ascii="Times New Roman" w:hAnsi="Times New Roman"/>
          <w:b w:val="0"/>
          <w:sz w:val="24"/>
          <w:szCs w:val="24"/>
          <w:lang w:val="de-DE"/>
        </w:rPr>
      </w:pPr>
      <w:r w:rsidRPr="003E6B3E">
        <w:rPr>
          <w:rFonts w:ascii="Times New Roman" w:hAnsi="Times New Roman"/>
          <w:b w:val="0"/>
          <w:sz w:val="24"/>
          <w:szCs w:val="24"/>
          <w:lang w:val="de-DE"/>
        </w:rPr>
        <w:t xml:space="preserve">Sandau E (2009) </w:t>
      </w:r>
      <w:r w:rsidRPr="003E6B3E">
        <w:rPr>
          <w:rFonts w:ascii="Times New Roman" w:hAnsi="Times New Roman"/>
          <w:b w:val="0"/>
          <w:i/>
          <w:sz w:val="24"/>
          <w:szCs w:val="24"/>
          <w:lang w:val="de-DE"/>
        </w:rPr>
        <w:t>Verbitterungsreaktionen im Kontext sozialer Referenzsysteme.</w:t>
      </w:r>
      <w:r w:rsidRPr="003E6B3E">
        <w:rPr>
          <w:rFonts w:ascii="Times New Roman" w:hAnsi="Times New Roman"/>
          <w:b w:val="0"/>
          <w:sz w:val="24"/>
          <w:szCs w:val="24"/>
          <w:lang w:val="de-DE"/>
        </w:rPr>
        <w:t xml:space="preserve"> Psychologische Diplomarbeit am Psychologischen Institut der Freien Universität Berlin. </w:t>
      </w:r>
    </w:p>
    <w:p w:rsidR="005D46E1" w:rsidRPr="003E6B3E" w:rsidRDefault="005D46E1" w:rsidP="007E022E">
      <w:pPr>
        <w:pStyle w:val="Run-inHeading1"/>
        <w:spacing w:line="360" w:lineRule="auto"/>
        <w:ind w:left="426" w:hanging="426"/>
        <w:jc w:val="left"/>
        <w:rPr>
          <w:rFonts w:ascii="Times New Roman" w:hAnsi="Times New Roman"/>
          <w:b w:val="0"/>
          <w:sz w:val="24"/>
          <w:szCs w:val="24"/>
          <w:lang w:val="de-DE"/>
        </w:rPr>
      </w:pPr>
      <w:r w:rsidRPr="003E6B3E">
        <w:rPr>
          <w:rFonts w:ascii="Times New Roman" w:hAnsi="Times New Roman"/>
          <w:b w:val="0"/>
          <w:sz w:val="24"/>
          <w:szCs w:val="24"/>
        </w:rPr>
        <w:t xml:space="preserve">Scherer, K. R. (2004). </w:t>
      </w:r>
      <w:r w:rsidRPr="003E6B3E">
        <w:rPr>
          <w:rFonts w:ascii="Times New Roman" w:hAnsi="Times New Roman"/>
          <w:b w:val="0"/>
          <w:sz w:val="24"/>
          <w:szCs w:val="24"/>
          <w:lang w:val="en-GB"/>
        </w:rPr>
        <w:t xml:space="preserve">Feelings integrate the central representation of appraisal-driven response organization in emotion. In A. S. R. Manstead, N. H. Frijda &amp; H. Fischer (Eds.), </w:t>
      </w:r>
      <w:r w:rsidRPr="003E6B3E">
        <w:rPr>
          <w:rFonts w:ascii="Times New Roman" w:hAnsi="Times New Roman"/>
          <w:b w:val="0"/>
          <w:i/>
          <w:sz w:val="24"/>
          <w:szCs w:val="24"/>
          <w:lang w:val="en-GB"/>
        </w:rPr>
        <w:t>Feelings and Emotions: The Amsterdam Symposium</w:t>
      </w:r>
      <w:r w:rsidRPr="003E6B3E">
        <w:rPr>
          <w:rFonts w:ascii="Times New Roman" w:hAnsi="Times New Roman"/>
          <w:b w:val="0"/>
          <w:sz w:val="24"/>
          <w:szCs w:val="24"/>
          <w:lang w:val="en-GB"/>
        </w:rPr>
        <w:t>.</w:t>
      </w:r>
      <w:r w:rsidRPr="003E6B3E">
        <w:rPr>
          <w:rFonts w:ascii="Times New Roman" w:hAnsi="Times New Roman"/>
          <w:b w:val="0"/>
          <w:sz w:val="24"/>
          <w:szCs w:val="24"/>
        </w:rPr>
        <w:t xml:space="preserve"> </w:t>
      </w:r>
      <w:r w:rsidRPr="003E6B3E">
        <w:rPr>
          <w:rFonts w:ascii="Times New Roman" w:hAnsi="Times New Roman"/>
          <w:b w:val="0"/>
          <w:sz w:val="24"/>
          <w:szCs w:val="24"/>
          <w:lang w:val="de-DE"/>
        </w:rPr>
        <w:t>Cambridge, Cambridge University Press.</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Schwarzer, R. (Hrsg.). (2005). </w:t>
      </w:r>
      <w:r w:rsidRPr="003E6B3E">
        <w:rPr>
          <w:rFonts w:ascii="Times New Roman" w:hAnsi="Times New Roman"/>
          <w:i/>
          <w:iCs/>
          <w:sz w:val="24"/>
          <w:szCs w:val="24"/>
        </w:rPr>
        <w:t xml:space="preserve">Gesundheitspsychologie: Enzyklopädie der Psychologie. </w:t>
      </w:r>
      <w:r w:rsidRPr="003E6B3E">
        <w:rPr>
          <w:rFonts w:ascii="Times New Roman" w:hAnsi="Times New Roman"/>
          <w:sz w:val="24"/>
          <w:szCs w:val="24"/>
        </w:rPr>
        <w:t>Themenbereich C; Serie 10: Gesundheitspsychologie: Bd. 1: Hogrefe-Verlag.</w:t>
      </w:r>
    </w:p>
    <w:p w:rsidR="005D46E1" w:rsidRPr="003E6B3E" w:rsidRDefault="005D46E1" w:rsidP="007E022E">
      <w:pPr>
        <w:pStyle w:val="Run-inHeading1"/>
        <w:spacing w:line="360" w:lineRule="auto"/>
        <w:ind w:left="426" w:hanging="426"/>
        <w:jc w:val="left"/>
        <w:rPr>
          <w:rFonts w:ascii="Times New Roman" w:hAnsi="Times New Roman"/>
          <w:b w:val="0"/>
          <w:sz w:val="24"/>
          <w:szCs w:val="24"/>
          <w:lang w:val="de-DE"/>
        </w:rPr>
      </w:pPr>
      <w:r w:rsidRPr="00B660F2">
        <w:rPr>
          <w:rFonts w:ascii="Times New Roman" w:hAnsi="Times New Roman"/>
          <w:b w:val="0"/>
          <w:sz w:val="24"/>
          <w:szCs w:val="24"/>
        </w:rPr>
        <w:t xml:space="preserve">Schwartz, S. H. (1997). </w:t>
      </w:r>
      <w:r w:rsidRPr="003E6B3E">
        <w:rPr>
          <w:rFonts w:ascii="Times New Roman" w:hAnsi="Times New Roman"/>
          <w:b w:val="0"/>
          <w:sz w:val="24"/>
          <w:szCs w:val="24"/>
        </w:rPr>
        <w:t xml:space="preserve">Values and culture. In D. Munro, J. F. Schumaker &amp; S. C. Carr (Hrsg.), </w:t>
      </w:r>
      <w:r w:rsidRPr="003E6B3E">
        <w:rPr>
          <w:rFonts w:ascii="Times New Roman" w:hAnsi="Times New Roman"/>
          <w:b w:val="0"/>
          <w:i/>
          <w:iCs/>
          <w:sz w:val="24"/>
          <w:szCs w:val="24"/>
        </w:rPr>
        <w:t xml:space="preserve">Motivation and culture </w:t>
      </w:r>
      <w:r w:rsidRPr="003E6B3E">
        <w:rPr>
          <w:rFonts w:ascii="Times New Roman" w:hAnsi="Times New Roman"/>
          <w:b w:val="0"/>
          <w:sz w:val="24"/>
          <w:szCs w:val="24"/>
        </w:rPr>
        <w:t xml:space="preserve">(S. 69–84). </w:t>
      </w:r>
      <w:r w:rsidRPr="003E6B3E">
        <w:rPr>
          <w:rFonts w:ascii="Times New Roman" w:hAnsi="Times New Roman"/>
          <w:b w:val="0"/>
          <w:sz w:val="24"/>
          <w:szCs w:val="24"/>
          <w:lang w:val="de-DE"/>
        </w:rPr>
        <w:t>New York, NY, US: Routledge.</w:t>
      </w:r>
    </w:p>
    <w:p w:rsidR="005D46E1" w:rsidRPr="003E6B3E" w:rsidRDefault="005D46E1" w:rsidP="007E022E">
      <w:pPr>
        <w:pStyle w:val="Run-inHeading1"/>
        <w:spacing w:line="360" w:lineRule="auto"/>
        <w:ind w:left="426" w:hanging="426"/>
        <w:jc w:val="left"/>
        <w:rPr>
          <w:rFonts w:ascii="Times New Roman" w:hAnsi="Times New Roman"/>
          <w:b w:val="0"/>
          <w:sz w:val="24"/>
          <w:szCs w:val="24"/>
        </w:rPr>
      </w:pPr>
      <w:r w:rsidRPr="003E6B3E">
        <w:rPr>
          <w:rFonts w:ascii="Times New Roman" w:hAnsi="Times New Roman"/>
          <w:b w:val="0"/>
          <w:sz w:val="24"/>
          <w:szCs w:val="24"/>
          <w:lang w:val="de-DE"/>
        </w:rPr>
        <w:t xml:space="preserve">Schippan B, Baumann K, Linden M (2004) Weisheitstherapie. Kognitive Therapie der Posttraumatischen Verbitterungsstörung. </w:t>
      </w:r>
      <w:r w:rsidRPr="003E6B3E">
        <w:rPr>
          <w:rFonts w:ascii="Times New Roman" w:hAnsi="Times New Roman"/>
          <w:b w:val="0"/>
          <w:i/>
          <w:sz w:val="24"/>
          <w:szCs w:val="24"/>
        </w:rPr>
        <w:t>Verhaltenstherapie,</w:t>
      </w:r>
      <w:r w:rsidRPr="003E6B3E">
        <w:rPr>
          <w:rFonts w:ascii="Times New Roman" w:hAnsi="Times New Roman"/>
          <w:b w:val="0"/>
          <w:sz w:val="24"/>
          <w:szCs w:val="24"/>
        </w:rPr>
        <w:t xml:space="preserve"> 14, 284-293</w:t>
      </w:r>
    </w:p>
    <w:p w:rsidR="005D46E1" w:rsidRPr="003E6B3E" w:rsidRDefault="005D46E1" w:rsidP="007E022E">
      <w:pPr>
        <w:spacing w:line="360" w:lineRule="auto"/>
        <w:ind w:left="283" w:hanging="283"/>
        <w:rPr>
          <w:rFonts w:ascii="Times New Roman" w:hAnsi="Times New Roman"/>
          <w:sz w:val="24"/>
          <w:szCs w:val="24"/>
        </w:rPr>
      </w:pPr>
      <w:r w:rsidRPr="003E6B3E">
        <w:rPr>
          <w:rFonts w:ascii="Times New Roman" w:hAnsi="Times New Roman"/>
          <w:sz w:val="24"/>
          <w:szCs w:val="24"/>
          <w:lang w:val="en-US"/>
        </w:rPr>
        <w:t xml:space="preserve">South Africa Statistics. (2003). </w:t>
      </w:r>
      <w:r w:rsidRPr="003E6B3E">
        <w:rPr>
          <w:rFonts w:ascii="Times New Roman" w:hAnsi="Times New Roman"/>
          <w:i/>
          <w:iCs/>
          <w:sz w:val="24"/>
          <w:szCs w:val="24"/>
          <w:lang w:val="en-US"/>
        </w:rPr>
        <w:t>Census 2001: Census in brief</w:t>
      </w:r>
      <w:r w:rsidRPr="003E6B3E">
        <w:rPr>
          <w:rFonts w:ascii="Times New Roman" w:hAnsi="Times New Roman"/>
          <w:sz w:val="24"/>
          <w:szCs w:val="24"/>
          <w:lang w:val="en-US"/>
        </w:rPr>
        <w:t xml:space="preserve">. Pretoria. </w:t>
      </w:r>
      <w:r w:rsidRPr="003E6B3E">
        <w:rPr>
          <w:rFonts w:ascii="Times New Roman" w:hAnsi="Times New Roman"/>
          <w:sz w:val="24"/>
          <w:szCs w:val="24"/>
        </w:rPr>
        <w:t>Verfügbar unter: http://www.statssa.gov.za/census01/html/CInBrief/CIB2001.pdf [18.12.2008].</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lang w:val="en-GB"/>
        </w:rPr>
        <w:t xml:space="preserve">South Africa Statistics. (2007). </w:t>
      </w:r>
      <w:r w:rsidRPr="003E6B3E">
        <w:rPr>
          <w:rFonts w:ascii="Times New Roman" w:hAnsi="Times New Roman"/>
          <w:i/>
          <w:iCs/>
          <w:sz w:val="24"/>
          <w:szCs w:val="24"/>
          <w:lang w:val="en-GB"/>
        </w:rPr>
        <w:t>Stats in brief: 2007</w:t>
      </w:r>
      <w:r w:rsidRPr="003E6B3E">
        <w:rPr>
          <w:rFonts w:ascii="Times New Roman" w:hAnsi="Times New Roman"/>
          <w:sz w:val="24"/>
          <w:szCs w:val="24"/>
          <w:lang w:val="en-GB"/>
        </w:rPr>
        <w:t xml:space="preserve">. </w:t>
      </w:r>
      <w:r w:rsidRPr="003E6B3E">
        <w:rPr>
          <w:rFonts w:ascii="Times New Roman" w:hAnsi="Times New Roman"/>
          <w:sz w:val="24"/>
          <w:szCs w:val="24"/>
        </w:rPr>
        <w:t>Pretoria. Verfügbar unter: http://www.statssa.gov.za/Publications/StatsInBrief/StatsInBrief2007.pdf [18.12.2008].</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rPr>
        <w:t xml:space="preserve">Staudinger, U. M. &amp; Baltes, P. B. (1996). Weisheit als Gegenstand psychologischer Forschung. </w:t>
      </w:r>
      <w:r w:rsidRPr="003E6B3E">
        <w:rPr>
          <w:rFonts w:ascii="Times New Roman" w:hAnsi="Times New Roman"/>
          <w:i/>
          <w:sz w:val="24"/>
          <w:szCs w:val="24"/>
          <w:lang w:val="en-GB"/>
        </w:rPr>
        <w:t>Psychologische Rundschau,</w:t>
      </w:r>
      <w:r w:rsidRPr="003E6B3E">
        <w:rPr>
          <w:rFonts w:ascii="Times New Roman" w:hAnsi="Times New Roman"/>
          <w:sz w:val="24"/>
          <w:szCs w:val="24"/>
          <w:lang w:val="en-GB"/>
        </w:rPr>
        <w:t xml:space="preserve"> 47, 57-77.</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Staudinger UM, Lopez D, Baltes PB (1997) The psychometric location of wisdom-related performance: Intelligence, personality, and more?</w:t>
      </w:r>
      <w:r w:rsidRPr="003E6B3E">
        <w:rPr>
          <w:rFonts w:ascii="Times New Roman" w:hAnsi="Times New Roman"/>
          <w:i/>
          <w:sz w:val="24"/>
          <w:szCs w:val="24"/>
          <w:lang w:val="en-US"/>
        </w:rPr>
        <w:t xml:space="preserve"> Personality Social Psychol Bull </w:t>
      </w:r>
      <w:r w:rsidRPr="003E6B3E">
        <w:rPr>
          <w:rFonts w:ascii="Times New Roman" w:hAnsi="Times New Roman"/>
          <w:sz w:val="24"/>
          <w:szCs w:val="24"/>
          <w:lang w:val="en-US"/>
        </w:rPr>
        <w:t>23:1200-1214.</w:t>
      </w:r>
    </w:p>
    <w:p w:rsidR="005D46E1" w:rsidRPr="003E6B3E" w:rsidRDefault="005D46E1" w:rsidP="007E022E">
      <w:pPr>
        <w:spacing w:after="0" w:line="360" w:lineRule="auto"/>
        <w:ind w:left="426" w:hanging="426"/>
        <w:rPr>
          <w:rFonts w:ascii="Times New Roman" w:hAnsi="Times New Roman"/>
          <w:color w:val="000000"/>
          <w:sz w:val="24"/>
          <w:szCs w:val="24"/>
          <w:lang w:val="en-US"/>
        </w:rPr>
      </w:pPr>
      <w:r w:rsidRPr="003E6B3E">
        <w:rPr>
          <w:rFonts w:ascii="Times New Roman" w:hAnsi="Times New Roman"/>
          <w:sz w:val="24"/>
          <w:szCs w:val="24"/>
          <w:lang w:val="en-US"/>
        </w:rPr>
        <w:t xml:space="preserve">Sternberg RJ (1998) A balance theory of wisdom. </w:t>
      </w:r>
      <w:r w:rsidRPr="003E6B3E">
        <w:rPr>
          <w:rFonts w:ascii="Times New Roman" w:hAnsi="Times New Roman"/>
          <w:i/>
          <w:sz w:val="24"/>
          <w:szCs w:val="24"/>
          <w:lang w:val="en-US"/>
        </w:rPr>
        <w:t>Rev Gen Psychol</w:t>
      </w:r>
      <w:r w:rsidRPr="003E6B3E">
        <w:rPr>
          <w:rFonts w:ascii="Times New Roman" w:hAnsi="Times New Roman"/>
          <w:sz w:val="24"/>
          <w:szCs w:val="24"/>
          <w:lang w:val="en-US"/>
        </w:rPr>
        <w:t xml:space="preserve"> 2:347</w:t>
      </w:r>
      <w:r w:rsidRPr="003E6B3E">
        <w:rPr>
          <w:rFonts w:ascii="Times New Roman" w:hAnsi="Times New Roman"/>
          <w:color w:val="000000"/>
          <w:sz w:val="24"/>
          <w:szCs w:val="24"/>
          <w:lang w:val="en-US"/>
        </w:rPr>
        <w:t>-365</w:t>
      </w:r>
    </w:p>
    <w:p w:rsidR="005D46E1" w:rsidRPr="003E6B3E" w:rsidRDefault="005D46E1" w:rsidP="007E022E">
      <w:pPr>
        <w:spacing w:after="0" w:line="360" w:lineRule="auto"/>
        <w:ind w:left="426" w:hanging="426"/>
        <w:rPr>
          <w:rFonts w:ascii="Times New Roman" w:eastAsia="MinionPro-Regular" w:hAnsi="Times New Roman"/>
          <w:sz w:val="24"/>
          <w:szCs w:val="24"/>
          <w:lang w:eastAsia="de-DE"/>
        </w:rPr>
      </w:pPr>
      <w:r w:rsidRPr="003E6B3E">
        <w:rPr>
          <w:rFonts w:ascii="Times New Roman" w:eastAsia="MinionPro-Regular" w:hAnsi="Times New Roman"/>
          <w:sz w:val="24"/>
          <w:szCs w:val="24"/>
          <w:lang w:val="en-US" w:eastAsia="de-DE"/>
        </w:rPr>
        <w:t xml:space="preserve">Strelan P (2007) The prosocial, adaptive qualities of just world beliefs: Implications for the relationship between justice and forgiveness. </w:t>
      </w:r>
      <w:r w:rsidRPr="003E6B3E">
        <w:rPr>
          <w:rFonts w:ascii="Times New Roman" w:eastAsia="MinionPro-Regular" w:hAnsi="Times New Roman"/>
          <w:i/>
          <w:sz w:val="24"/>
          <w:szCs w:val="24"/>
          <w:lang w:eastAsia="de-DE"/>
        </w:rPr>
        <w:t>Pers Indiv Differ</w:t>
      </w:r>
      <w:r w:rsidRPr="003E6B3E">
        <w:rPr>
          <w:rFonts w:ascii="Times New Roman" w:eastAsia="MinionPro-Regular" w:hAnsi="Times New Roman"/>
          <w:sz w:val="24"/>
          <w:szCs w:val="24"/>
          <w:lang w:eastAsia="de-DE"/>
        </w:rPr>
        <w:t xml:space="preserve"> 43:881–890</w:t>
      </w:r>
    </w:p>
    <w:p w:rsidR="005D46E1" w:rsidRPr="003E6B3E" w:rsidRDefault="005D46E1" w:rsidP="007E022E">
      <w:pPr>
        <w:spacing w:after="0" w:line="360" w:lineRule="auto"/>
        <w:ind w:left="426" w:hanging="426"/>
        <w:rPr>
          <w:rFonts w:ascii="Times New Roman" w:hAnsi="Times New Roman"/>
          <w:bCs/>
          <w:sz w:val="24"/>
          <w:szCs w:val="24"/>
        </w:rPr>
      </w:pPr>
      <w:r w:rsidRPr="003E6B3E">
        <w:rPr>
          <w:rFonts w:ascii="Times New Roman" w:hAnsi="Times New Roman"/>
          <w:sz w:val="24"/>
          <w:szCs w:val="24"/>
        </w:rPr>
        <w:t xml:space="preserve">Teherani A (2006) </w:t>
      </w:r>
      <w:r w:rsidRPr="003E6B3E">
        <w:rPr>
          <w:rFonts w:ascii="Times New Roman" w:hAnsi="Times New Roman"/>
          <w:bCs/>
          <w:i/>
          <w:sz w:val="24"/>
          <w:szCs w:val="24"/>
        </w:rPr>
        <w:t>Lebenszufriedenheit, Gesundheit und Verbitterungserleben: Ein Vergleich iranischer Immigranten und einheimischer Iraner</w:t>
      </w:r>
      <w:r w:rsidRPr="003E6B3E">
        <w:rPr>
          <w:rFonts w:ascii="Times New Roman" w:hAnsi="Times New Roman"/>
          <w:bCs/>
          <w:sz w:val="24"/>
          <w:szCs w:val="24"/>
        </w:rPr>
        <w:t xml:space="preserve">. Psychologische Diplomarbeit, Institut für Psychologie an der Universität Potsdam. </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 van der Kolk, B. A., Herron, N. &amp; Hostetler, A. (1994). </w:t>
      </w:r>
      <w:r w:rsidRPr="003E6B3E">
        <w:rPr>
          <w:rFonts w:ascii="Times New Roman" w:hAnsi="Times New Roman"/>
          <w:sz w:val="24"/>
          <w:szCs w:val="24"/>
          <w:lang w:val="en-GB"/>
        </w:rPr>
        <w:t xml:space="preserve">The history of trauma in psychiatry. </w:t>
      </w:r>
      <w:r w:rsidRPr="003E6B3E">
        <w:rPr>
          <w:rFonts w:ascii="Times New Roman" w:hAnsi="Times New Roman"/>
          <w:i/>
          <w:iCs/>
          <w:sz w:val="24"/>
          <w:szCs w:val="24"/>
        </w:rPr>
        <w:t xml:space="preserve">Psychiatric Clinics of North America, 17 </w:t>
      </w:r>
      <w:r w:rsidRPr="003E6B3E">
        <w:rPr>
          <w:rFonts w:ascii="Times New Roman" w:hAnsi="Times New Roman"/>
          <w:sz w:val="24"/>
          <w:szCs w:val="24"/>
        </w:rPr>
        <w:t>(3), 583-600.</w:t>
      </w:r>
    </w:p>
    <w:p w:rsidR="005D46E1" w:rsidRPr="003E6B3E" w:rsidRDefault="005D46E1" w:rsidP="007E022E">
      <w:pPr>
        <w:spacing w:after="0" w:line="360" w:lineRule="auto"/>
        <w:ind w:left="426" w:hanging="426"/>
        <w:rPr>
          <w:rFonts w:ascii="Times New Roman" w:hAnsi="Times New Roman"/>
          <w:sz w:val="24"/>
          <w:szCs w:val="24"/>
          <w:lang w:val="sv-SE"/>
        </w:rPr>
      </w:pPr>
      <w:r w:rsidRPr="003E6B3E">
        <w:rPr>
          <w:rFonts w:ascii="Times New Roman" w:hAnsi="Times New Roman"/>
          <w:sz w:val="24"/>
          <w:szCs w:val="24"/>
        </w:rPr>
        <w:t xml:space="preserve">van der Kolk, B. A., McFarlane, A. &amp; Weisaeth, L. (Hrsg.). (2000). </w:t>
      </w:r>
      <w:r w:rsidRPr="003E6B3E">
        <w:rPr>
          <w:rFonts w:ascii="Times New Roman" w:hAnsi="Times New Roman"/>
          <w:i/>
          <w:iCs/>
          <w:sz w:val="24"/>
          <w:szCs w:val="24"/>
        </w:rPr>
        <w:t xml:space="preserve">Traumatic stress: Grundlagen und Behandlungsansätze. Theorie, Praxis und Forschungen zu posttraumatischem Streß sowie Traumatherapie. </w:t>
      </w:r>
      <w:r w:rsidRPr="003E6B3E">
        <w:rPr>
          <w:rFonts w:ascii="Times New Roman" w:hAnsi="Times New Roman"/>
          <w:sz w:val="24"/>
          <w:szCs w:val="24"/>
        </w:rPr>
        <w:t xml:space="preserve">Reihe Innovative Psychotherapie und Humanwissenschaft: Bd. 62. </w:t>
      </w:r>
      <w:r w:rsidRPr="003E6B3E">
        <w:rPr>
          <w:rFonts w:ascii="Times New Roman" w:hAnsi="Times New Roman"/>
          <w:sz w:val="24"/>
          <w:szCs w:val="24"/>
          <w:lang w:val="sv-SE"/>
        </w:rPr>
        <w:t>Paderborn: Junfermann.</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Veenhoven, R. (1991). Is happiness relative? </w:t>
      </w:r>
      <w:r w:rsidRPr="003E6B3E">
        <w:rPr>
          <w:rFonts w:ascii="Times New Roman" w:hAnsi="Times New Roman"/>
          <w:i/>
          <w:iCs/>
          <w:sz w:val="24"/>
          <w:szCs w:val="24"/>
          <w:lang w:val="en-GB"/>
        </w:rPr>
        <w:t xml:space="preserve">Social Indicators Research, 24 </w:t>
      </w:r>
      <w:r w:rsidRPr="003E6B3E">
        <w:rPr>
          <w:rFonts w:ascii="Times New Roman" w:hAnsi="Times New Roman"/>
          <w:sz w:val="24"/>
          <w:szCs w:val="24"/>
          <w:lang w:val="en-GB"/>
        </w:rPr>
        <w:t>(1), 1-34.</w:t>
      </w:r>
    </w:p>
    <w:p w:rsidR="005D46E1" w:rsidRPr="003E6B3E" w:rsidRDefault="005D46E1" w:rsidP="007E022E">
      <w:pPr>
        <w:spacing w:after="0" w:line="360" w:lineRule="auto"/>
        <w:ind w:left="426" w:hanging="426"/>
        <w:rPr>
          <w:rFonts w:ascii="Times New Roman" w:hAnsi="Times New Roman"/>
          <w:sz w:val="24"/>
          <w:szCs w:val="24"/>
          <w:lang w:val="en-GB"/>
        </w:rPr>
      </w:pPr>
      <w:r w:rsidRPr="003E6B3E">
        <w:rPr>
          <w:rFonts w:ascii="Times New Roman" w:hAnsi="Times New Roman"/>
          <w:sz w:val="24"/>
          <w:szCs w:val="24"/>
          <w:lang w:val="en-GB"/>
        </w:rPr>
        <w:t xml:space="preserve">Veenhoven, R. (1996). Developments in satisfaction-research. </w:t>
      </w:r>
      <w:r w:rsidRPr="003E6B3E">
        <w:rPr>
          <w:rFonts w:ascii="Times New Roman" w:hAnsi="Times New Roman"/>
          <w:i/>
          <w:iCs/>
          <w:sz w:val="24"/>
          <w:szCs w:val="24"/>
          <w:lang w:val="en-GB"/>
        </w:rPr>
        <w:t xml:space="preserve">Social Indicators Research, 37 </w:t>
      </w:r>
      <w:r w:rsidRPr="003E6B3E">
        <w:rPr>
          <w:rFonts w:ascii="Times New Roman" w:hAnsi="Times New Roman"/>
          <w:sz w:val="24"/>
          <w:szCs w:val="24"/>
          <w:lang w:val="en-GB"/>
        </w:rPr>
        <w:t>(1), 1-46.</w:t>
      </w:r>
    </w:p>
    <w:p w:rsidR="005D46E1" w:rsidRPr="003E6B3E" w:rsidRDefault="005D46E1" w:rsidP="007E022E">
      <w:pPr>
        <w:spacing w:after="0" w:line="360" w:lineRule="auto"/>
        <w:ind w:left="426" w:hanging="426"/>
        <w:rPr>
          <w:rFonts w:ascii="Times New Roman" w:hAnsi="Times New Roman"/>
          <w:sz w:val="24"/>
          <w:szCs w:val="24"/>
          <w:lang w:val="en-US"/>
        </w:rPr>
      </w:pPr>
      <w:r w:rsidRPr="003E6B3E">
        <w:rPr>
          <w:rFonts w:ascii="Times New Roman" w:hAnsi="Times New Roman"/>
          <w:sz w:val="24"/>
          <w:szCs w:val="24"/>
          <w:lang w:val="en-US"/>
        </w:rPr>
        <w:t xml:space="preserve">Willebrand, M., Kildal, M., Andersson, G., Ekselius, L. (2002) Long-term assessment of personality after burn trauma in adults. </w:t>
      </w:r>
      <w:r w:rsidRPr="003E6B3E">
        <w:rPr>
          <w:rFonts w:ascii="Times New Roman" w:hAnsi="Times New Roman"/>
          <w:i/>
          <w:sz w:val="24"/>
          <w:szCs w:val="24"/>
          <w:lang w:val="en-US"/>
        </w:rPr>
        <w:t>J Nervous Ment Dis</w:t>
      </w:r>
      <w:r w:rsidRPr="003E6B3E">
        <w:rPr>
          <w:rFonts w:ascii="Times New Roman" w:hAnsi="Times New Roman"/>
          <w:sz w:val="24"/>
          <w:szCs w:val="24"/>
          <w:lang w:val="en-US"/>
        </w:rPr>
        <w:t xml:space="preserve">  190: 53-56</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Zemperl, J. &amp; Frese, M. (1997). Arbeitslose: Selbstverwaltung überwindet die Lethargie. </w:t>
      </w:r>
      <w:r w:rsidRPr="003E6B3E">
        <w:rPr>
          <w:rFonts w:ascii="Times New Roman" w:hAnsi="Times New Roman"/>
          <w:i/>
          <w:sz w:val="24"/>
          <w:szCs w:val="24"/>
        </w:rPr>
        <w:t>Psychologie Heute</w:t>
      </w:r>
      <w:r w:rsidRPr="003E6B3E">
        <w:rPr>
          <w:rFonts w:ascii="Times New Roman" w:hAnsi="Times New Roman"/>
          <w:sz w:val="24"/>
          <w:szCs w:val="24"/>
        </w:rPr>
        <w:t xml:space="preserve"> 24, 36-41.</w:t>
      </w:r>
    </w:p>
    <w:p w:rsidR="005D46E1" w:rsidRPr="003E6B3E" w:rsidRDefault="005D46E1" w:rsidP="007E022E">
      <w:pPr>
        <w:spacing w:after="0" w:line="360" w:lineRule="auto"/>
        <w:ind w:left="426" w:hanging="426"/>
        <w:rPr>
          <w:rFonts w:ascii="Times New Roman" w:hAnsi="Times New Roman"/>
          <w:sz w:val="24"/>
          <w:szCs w:val="24"/>
        </w:rPr>
      </w:pPr>
      <w:r w:rsidRPr="003E6B3E">
        <w:rPr>
          <w:rFonts w:ascii="Times New Roman" w:hAnsi="Times New Roman"/>
          <w:sz w:val="24"/>
          <w:szCs w:val="24"/>
        </w:rPr>
        <w:t xml:space="preserve">Znoj, H. (2008). </w:t>
      </w:r>
      <w:r w:rsidRPr="003E6B3E">
        <w:rPr>
          <w:rFonts w:ascii="Times New Roman" w:hAnsi="Times New Roman"/>
          <w:i/>
          <w:sz w:val="24"/>
          <w:szCs w:val="24"/>
        </w:rPr>
        <w:t>BVI. Berner Verbitterungs Inventar. Manual</w:t>
      </w:r>
      <w:r w:rsidRPr="003E6B3E">
        <w:rPr>
          <w:rFonts w:ascii="Times New Roman" w:hAnsi="Times New Roman"/>
          <w:sz w:val="24"/>
          <w:szCs w:val="24"/>
        </w:rPr>
        <w:t>. Bern, Goettingen: Huber Hogrefe.</w:t>
      </w:r>
    </w:p>
    <w:p w:rsidR="005D46E1" w:rsidRPr="003E6B3E" w:rsidRDefault="005D46E1" w:rsidP="007E022E">
      <w:pPr>
        <w:pStyle w:val="Run-inHeading1"/>
        <w:spacing w:line="360" w:lineRule="auto"/>
        <w:ind w:left="426" w:hanging="426"/>
        <w:rPr>
          <w:rFonts w:ascii="Times New Roman" w:hAnsi="Times New Roman"/>
          <w:b w:val="0"/>
          <w:sz w:val="24"/>
          <w:szCs w:val="24"/>
        </w:rPr>
      </w:pPr>
      <w:r w:rsidRPr="003E6B3E">
        <w:rPr>
          <w:rFonts w:ascii="Times New Roman" w:hAnsi="Times New Roman"/>
          <w:b w:val="0"/>
          <w:sz w:val="24"/>
          <w:szCs w:val="24"/>
          <w:lang w:val="en-GB"/>
        </w:rPr>
        <w:t xml:space="preserve">Znoj, H (2011) </w:t>
      </w:r>
      <w:r w:rsidRPr="003E6B3E">
        <w:rPr>
          <w:rFonts w:ascii="Times New Roman" w:hAnsi="Times New Roman"/>
          <w:b w:val="0"/>
          <w:sz w:val="24"/>
          <w:szCs w:val="24"/>
        </w:rPr>
        <w:t>Embitterment - a larger perspective on a forgotten emotion. In Linden M, Maercker A</w:t>
      </w:r>
      <w:r w:rsidRPr="003E6B3E">
        <w:rPr>
          <w:rFonts w:ascii="Times New Roman" w:hAnsi="Times New Roman"/>
          <w:b w:val="0"/>
          <w:i/>
          <w:sz w:val="24"/>
          <w:szCs w:val="24"/>
        </w:rPr>
        <w:t xml:space="preserve"> (eds) Embitterment. Societal, psychological, and clinical perspectives</w:t>
      </w:r>
      <w:r w:rsidRPr="003E6B3E">
        <w:rPr>
          <w:rFonts w:ascii="Times New Roman" w:hAnsi="Times New Roman"/>
          <w:b w:val="0"/>
          <w:sz w:val="24"/>
          <w:szCs w:val="24"/>
        </w:rPr>
        <w:t>. Springer, Wien, 2011</w:t>
      </w:r>
    </w:p>
    <w:p w:rsidR="005D46E1" w:rsidRPr="003E6B3E" w:rsidRDefault="005D46E1" w:rsidP="007E022E">
      <w:pPr>
        <w:spacing w:after="0" w:line="360" w:lineRule="auto"/>
        <w:rPr>
          <w:rFonts w:ascii="Times New Roman" w:hAnsi="Times New Roman"/>
          <w:sz w:val="24"/>
          <w:szCs w:val="24"/>
          <w:lang w:val="en-US"/>
        </w:rPr>
      </w:pPr>
    </w:p>
    <w:sectPr w:rsidR="005D46E1" w:rsidRPr="003E6B3E" w:rsidSect="008E0B4C">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E1" w:rsidRDefault="005D46E1" w:rsidP="00DC2647">
      <w:pPr>
        <w:spacing w:after="0" w:line="240" w:lineRule="auto"/>
      </w:pPr>
      <w:r>
        <w:separator/>
      </w:r>
    </w:p>
  </w:endnote>
  <w:endnote w:type="continuationSeparator" w:id="0">
    <w:p w:rsidR="005D46E1" w:rsidRDefault="005D46E1" w:rsidP="00DC2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E1" w:rsidRDefault="005D46E1">
    <w:pPr>
      <w:pStyle w:val="Footer"/>
      <w:jc w:val="center"/>
    </w:pPr>
    <w:fldSimple w:instr=" PAGE   \* MERGEFORMAT ">
      <w:r>
        <w:rPr>
          <w:noProof/>
        </w:rPr>
        <w:t>10</w:t>
      </w:r>
    </w:fldSimple>
  </w:p>
  <w:p w:rsidR="005D46E1" w:rsidRDefault="005D4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E1" w:rsidRDefault="005D46E1" w:rsidP="00DC2647">
      <w:pPr>
        <w:spacing w:after="0" w:line="240" w:lineRule="auto"/>
      </w:pPr>
      <w:r>
        <w:separator/>
      </w:r>
    </w:p>
  </w:footnote>
  <w:footnote w:type="continuationSeparator" w:id="0">
    <w:p w:rsidR="005D46E1" w:rsidRDefault="005D46E1" w:rsidP="00DC2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20C462"/>
    <w:lvl w:ilvl="0">
      <w:start w:val="1"/>
      <w:numFmt w:val="bullet"/>
      <w:lvlText w:val=""/>
      <w:lvlJc w:val="left"/>
      <w:pPr>
        <w:tabs>
          <w:tab w:val="num" w:pos="360"/>
        </w:tabs>
        <w:ind w:left="360" w:hanging="360"/>
      </w:pPr>
      <w:rPr>
        <w:rFonts w:ascii="Symbol" w:hAnsi="Symbol" w:hint="default"/>
      </w:rPr>
    </w:lvl>
  </w:abstractNum>
  <w:abstractNum w:abstractNumId="1">
    <w:nsid w:val="171C421A"/>
    <w:multiLevelType w:val="hybridMultilevel"/>
    <w:tmpl w:val="B916082A"/>
    <w:lvl w:ilvl="0" w:tplc="5374E1FA">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A3922DC"/>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
    <w:nsid w:val="408A3273"/>
    <w:multiLevelType w:val="multilevel"/>
    <w:tmpl w:val="32D09C56"/>
    <w:lvl w:ilvl="0">
      <w:start w:val="1"/>
      <w:numFmt w:val="bullet"/>
      <w:pStyle w:val="AUDlist1"/>
      <w:lvlText w:val="•"/>
      <w:lvlJc w:val="left"/>
      <w:pPr>
        <w:tabs>
          <w:tab w:val="num" w:pos="284"/>
        </w:tabs>
        <w:ind w:left="284" w:hanging="284"/>
      </w:pPr>
      <w:rPr>
        <w:rFonts w:ascii="Arial" w:hAnsi="Arial" w:hint="default"/>
      </w:rPr>
    </w:lvl>
    <w:lvl w:ilvl="1">
      <w:start w:val="1"/>
      <w:numFmt w:val="none"/>
      <w:pStyle w:val="AUDlist2"/>
      <w:lvlText w:val="-"/>
      <w:lvlJc w:val="left"/>
      <w:pPr>
        <w:tabs>
          <w:tab w:val="num" w:pos="454"/>
        </w:tabs>
        <w:ind w:left="454" w:hanging="170"/>
      </w:pPr>
      <w:rPr>
        <w:rFonts w:cs="Times New Roman" w:hint="default"/>
      </w:rPr>
    </w:lvl>
    <w:lvl w:ilvl="2">
      <w:start w:val="1"/>
      <w:numFmt w:val="bullet"/>
      <w:pStyle w:val="AUDlist3"/>
      <w:lvlText w:val="~"/>
      <w:lvlJc w:val="left"/>
      <w:pPr>
        <w:tabs>
          <w:tab w:val="num" w:pos="680"/>
        </w:tabs>
        <w:ind w:left="680" w:hanging="226"/>
      </w:pPr>
      <w:rPr>
        <w:rFonts w:ascii="Arial" w:hAnsi="Aria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662D2462"/>
    <w:multiLevelType w:val="singleLevel"/>
    <w:tmpl w:val="0407000F"/>
    <w:lvl w:ilvl="0">
      <w:start w:val="2"/>
      <w:numFmt w:val="decimal"/>
      <w:lvlText w:val="%1."/>
      <w:lvlJc w:val="left"/>
      <w:pPr>
        <w:tabs>
          <w:tab w:val="num" w:pos="360"/>
        </w:tabs>
        <w:ind w:left="360" w:hanging="360"/>
      </w:pPr>
      <w:rPr>
        <w:rFonts w:cs="Times New Roman" w:hint="default"/>
      </w:rPr>
    </w:lvl>
  </w:abstractNum>
  <w:abstractNum w:abstractNumId="5">
    <w:nsid w:val="78313E30"/>
    <w:multiLevelType w:val="hybridMultilevel"/>
    <w:tmpl w:val="F8AEED5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791"/>
    <w:rsid w:val="00002D65"/>
    <w:rsid w:val="00020226"/>
    <w:rsid w:val="00025A88"/>
    <w:rsid w:val="00034F25"/>
    <w:rsid w:val="000761E0"/>
    <w:rsid w:val="00084478"/>
    <w:rsid w:val="000B540B"/>
    <w:rsid w:val="00111FFE"/>
    <w:rsid w:val="00143C86"/>
    <w:rsid w:val="00147D41"/>
    <w:rsid w:val="00162B34"/>
    <w:rsid w:val="0016328E"/>
    <w:rsid w:val="00195088"/>
    <w:rsid w:val="0019711F"/>
    <w:rsid w:val="001B6BE1"/>
    <w:rsid w:val="00205791"/>
    <w:rsid w:val="00217D4C"/>
    <w:rsid w:val="00234F3F"/>
    <w:rsid w:val="00255598"/>
    <w:rsid w:val="002759F5"/>
    <w:rsid w:val="00284B66"/>
    <w:rsid w:val="00291800"/>
    <w:rsid w:val="002B6EC1"/>
    <w:rsid w:val="002C6C8D"/>
    <w:rsid w:val="002E1DBB"/>
    <w:rsid w:val="002E44AF"/>
    <w:rsid w:val="003107B5"/>
    <w:rsid w:val="00334E7E"/>
    <w:rsid w:val="003646CF"/>
    <w:rsid w:val="003750C2"/>
    <w:rsid w:val="00381C73"/>
    <w:rsid w:val="003E6B3E"/>
    <w:rsid w:val="0041292B"/>
    <w:rsid w:val="00426567"/>
    <w:rsid w:val="004321AE"/>
    <w:rsid w:val="00436258"/>
    <w:rsid w:val="00447485"/>
    <w:rsid w:val="00480628"/>
    <w:rsid w:val="004E6226"/>
    <w:rsid w:val="005334BE"/>
    <w:rsid w:val="005850CA"/>
    <w:rsid w:val="0059588D"/>
    <w:rsid w:val="005B3D13"/>
    <w:rsid w:val="005D46E1"/>
    <w:rsid w:val="006011A1"/>
    <w:rsid w:val="0060235D"/>
    <w:rsid w:val="0061771E"/>
    <w:rsid w:val="0065333D"/>
    <w:rsid w:val="006A0621"/>
    <w:rsid w:val="0071702E"/>
    <w:rsid w:val="007614A4"/>
    <w:rsid w:val="00773A2C"/>
    <w:rsid w:val="00773F4A"/>
    <w:rsid w:val="007B6C2F"/>
    <w:rsid w:val="007E022E"/>
    <w:rsid w:val="007E4A45"/>
    <w:rsid w:val="00845083"/>
    <w:rsid w:val="008617CC"/>
    <w:rsid w:val="008B6667"/>
    <w:rsid w:val="008E0B4C"/>
    <w:rsid w:val="008E1C87"/>
    <w:rsid w:val="008F7053"/>
    <w:rsid w:val="00903E29"/>
    <w:rsid w:val="00931322"/>
    <w:rsid w:val="00970508"/>
    <w:rsid w:val="009A76CE"/>
    <w:rsid w:val="009B60E3"/>
    <w:rsid w:val="009C191D"/>
    <w:rsid w:val="009F6887"/>
    <w:rsid w:val="00A23600"/>
    <w:rsid w:val="00A36D47"/>
    <w:rsid w:val="00AB3733"/>
    <w:rsid w:val="00AE6872"/>
    <w:rsid w:val="00B22250"/>
    <w:rsid w:val="00B33E5D"/>
    <w:rsid w:val="00B660F2"/>
    <w:rsid w:val="00B7303E"/>
    <w:rsid w:val="00BC4BDB"/>
    <w:rsid w:val="00BF0A32"/>
    <w:rsid w:val="00C1157A"/>
    <w:rsid w:val="00C332BE"/>
    <w:rsid w:val="00C37263"/>
    <w:rsid w:val="00C772F3"/>
    <w:rsid w:val="00C849DA"/>
    <w:rsid w:val="00CF0027"/>
    <w:rsid w:val="00D04FB3"/>
    <w:rsid w:val="00D362FC"/>
    <w:rsid w:val="00D73B52"/>
    <w:rsid w:val="00DA1E25"/>
    <w:rsid w:val="00DB7173"/>
    <w:rsid w:val="00DC2647"/>
    <w:rsid w:val="00DD21C5"/>
    <w:rsid w:val="00DF43DA"/>
    <w:rsid w:val="00E03AE3"/>
    <w:rsid w:val="00E05426"/>
    <w:rsid w:val="00E523E5"/>
    <w:rsid w:val="00E64817"/>
    <w:rsid w:val="00E71328"/>
    <w:rsid w:val="00E964D3"/>
    <w:rsid w:val="00E97701"/>
    <w:rsid w:val="00F17ACC"/>
    <w:rsid w:val="00F34EE4"/>
    <w:rsid w:val="00F5731A"/>
    <w:rsid w:val="00F61C97"/>
    <w:rsid w:val="00F67C88"/>
    <w:rsid w:val="00FA61D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4C"/>
    <w:pPr>
      <w:spacing w:after="200" w:line="276" w:lineRule="auto"/>
    </w:pPr>
    <w:rPr>
      <w:lang w:eastAsia="en-US"/>
    </w:rPr>
  </w:style>
  <w:style w:type="paragraph" w:styleId="Heading3">
    <w:name w:val="heading 3"/>
    <w:basedOn w:val="Normal"/>
    <w:next w:val="Normal"/>
    <w:link w:val="Heading3Char"/>
    <w:uiPriority w:val="99"/>
    <w:qFormat/>
    <w:rsid w:val="002759F5"/>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205791"/>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759F5"/>
    <w:rPr>
      <w:rFonts w:ascii="Cambria" w:hAnsi="Cambria" w:cs="Times New Roman"/>
      <w:b/>
      <w:bCs/>
      <w:color w:val="4F81BD"/>
    </w:rPr>
  </w:style>
  <w:style w:type="character" w:customStyle="1" w:styleId="Heading5Char">
    <w:name w:val="Heading 5 Char"/>
    <w:basedOn w:val="DefaultParagraphFont"/>
    <w:link w:val="Heading5"/>
    <w:uiPriority w:val="99"/>
    <w:locked/>
    <w:rsid w:val="00205791"/>
    <w:rPr>
      <w:rFonts w:ascii="Calibri" w:hAnsi="Calibri" w:cs="Times New Roman"/>
      <w:b/>
      <w:bCs/>
      <w:i/>
      <w:iCs/>
      <w:sz w:val="26"/>
      <w:szCs w:val="26"/>
    </w:rPr>
  </w:style>
  <w:style w:type="paragraph" w:customStyle="1" w:styleId="BODY">
    <w:name w:val="BODY"/>
    <w:basedOn w:val="Normal"/>
    <w:uiPriority w:val="99"/>
    <w:rsid w:val="00205791"/>
    <w:pPr>
      <w:spacing w:after="0" w:line="240" w:lineRule="auto"/>
    </w:pPr>
    <w:rPr>
      <w:rFonts w:ascii="Arial" w:hAnsi="Arial" w:cs="Arial"/>
      <w:sz w:val="23"/>
      <w:szCs w:val="20"/>
      <w:lang w:eastAsia="de-DE"/>
    </w:rPr>
  </w:style>
  <w:style w:type="paragraph" w:styleId="ListParagraph">
    <w:name w:val="List Paragraph"/>
    <w:basedOn w:val="Normal"/>
    <w:uiPriority w:val="99"/>
    <w:qFormat/>
    <w:rsid w:val="00205791"/>
    <w:pPr>
      <w:ind w:left="720"/>
      <w:contextualSpacing/>
    </w:pPr>
  </w:style>
  <w:style w:type="paragraph" w:customStyle="1" w:styleId="KCGrundschrift">
    <w:name w:val="KC_Grundschrift"/>
    <w:link w:val="KCGrundschriftChar"/>
    <w:uiPriority w:val="99"/>
    <w:rsid w:val="00205791"/>
    <w:pPr>
      <w:spacing w:line="360" w:lineRule="auto"/>
      <w:ind w:firstLine="284"/>
    </w:pPr>
    <w:rPr>
      <w:rFonts w:ascii="Times" w:hAnsi="Times"/>
      <w:sz w:val="24"/>
      <w:szCs w:val="20"/>
      <w:lang w:val="en-GB"/>
    </w:rPr>
  </w:style>
  <w:style w:type="character" w:customStyle="1" w:styleId="KCGrundschriftChar">
    <w:name w:val="KC_Grundschrift Char"/>
    <w:basedOn w:val="DefaultParagraphFont"/>
    <w:link w:val="KCGrundschrift"/>
    <w:uiPriority w:val="99"/>
    <w:locked/>
    <w:rsid w:val="00205791"/>
    <w:rPr>
      <w:rFonts w:ascii="Times" w:hAnsi="Times" w:cs="Times New Roman"/>
      <w:sz w:val="24"/>
      <w:lang w:val="en-GB" w:eastAsia="de-DE" w:bidi="ar-SA"/>
    </w:rPr>
  </w:style>
  <w:style w:type="paragraph" w:styleId="BodyText">
    <w:name w:val="Body Text"/>
    <w:basedOn w:val="Normal"/>
    <w:link w:val="BodyTextChar"/>
    <w:uiPriority w:val="99"/>
    <w:rsid w:val="00205791"/>
    <w:pPr>
      <w:overflowPunct w:val="0"/>
      <w:autoSpaceDE w:val="0"/>
      <w:autoSpaceDN w:val="0"/>
      <w:adjustRightInd w:val="0"/>
      <w:spacing w:after="120" w:line="240" w:lineRule="auto"/>
      <w:textAlignment w:val="baseline"/>
    </w:pPr>
    <w:rPr>
      <w:rFonts w:ascii="Times New Roman" w:eastAsia="Times New Roman" w:hAnsi="Times New Roman"/>
      <w:sz w:val="24"/>
      <w:szCs w:val="20"/>
      <w:lang w:eastAsia="de-DE"/>
    </w:rPr>
  </w:style>
  <w:style w:type="character" w:customStyle="1" w:styleId="BodyTextChar">
    <w:name w:val="Body Text Char"/>
    <w:basedOn w:val="DefaultParagraphFont"/>
    <w:link w:val="BodyText"/>
    <w:uiPriority w:val="99"/>
    <w:locked/>
    <w:rsid w:val="00205791"/>
    <w:rPr>
      <w:rFonts w:ascii="Times New Roman" w:hAnsi="Times New Roman" w:cs="Times New Roman"/>
      <w:sz w:val="20"/>
      <w:szCs w:val="20"/>
      <w:lang w:eastAsia="de-DE"/>
    </w:rPr>
  </w:style>
  <w:style w:type="character" w:styleId="Hyperlink">
    <w:name w:val="Hyperlink"/>
    <w:basedOn w:val="DefaultParagraphFont"/>
    <w:uiPriority w:val="99"/>
    <w:semiHidden/>
    <w:rsid w:val="00205791"/>
    <w:rPr>
      <w:rFonts w:cs="Times New Roman"/>
      <w:color w:val="0000FF"/>
      <w:u w:val="single"/>
    </w:rPr>
  </w:style>
  <w:style w:type="paragraph" w:customStyle="1" w:styleId="Run-inHeading1">
    <w:name w:val="Run-in Heading 1"/>
    <w:basedOn w:val="Normal"/>
    <w:uiPriority w:val="99"/>
    <w:rsid w:val="00205791"/>
    <w:pPr>
      <w:overflowPunct w:val="0"/>
      <w:autoSpaceDE w:val="0"/>
      <w:autoSpaceDN w:val="0"/>
      <w:adjustRightInd w:val="0"/>
      <w:spacing w:before="120" w:after="0" w:line="240" w:lineRule="atLeast"/>
      <w:jc w:val="both"/>
      <w:textAlignment w:val="baseline"/>
    </w:pPr>
    <w:rPr>
      <w:rFonts w:ascii="Times" w:eastAsia="Times New Roman" w:hAnsi="Times"/>
      <w:b/>
      <w:sz w:val="20"/>
      <w:szCs w:val="20"/>
      <w:lang w:val="en-US" w:eastAsia="de-DE"/>
    </w:rPr>
  </w:style>
  <w:style w:type="character" w:customStyle="1" w:styleId="pagination">
    <w:name w:val="pagination"/>
    <w:basedOn w:val="DefaultParagraphFont"/>
    <w:uiPriority w:val="99"/>
    <w:rsid w:val="00205791"/>
    <w:rPr>
      <w:rFonts w:cs="Times New Roman"/>
    </w:rPr>
  </w:style>
  <w:style w:type="character" w:styleId="Strong">
    <w:name w:val="Strong"/>
    <w:basedOn w:val="DefaultParagraphFont"/>
    <w:uiPriority w:val="99"/>
    <w:qFormat/>
    <w:rsid w:val="00205791"/>
    <w:rPr>
      <w:rFonts w:cs="Times New Roman"/>
      <w:b/>
      <w:bCs/>
    </w:rPr>
  </w:style>
  <w:style w:type="paragraph" w:customStyle="1" w:styleId="diplomtext">
    <w:name w:val="diplomtext"/>
    <w:link w:val="diplomtextChar"/>
    <w:uiPriority w:val="99"/>
    <w:rsid w:val="002759F5"/>
    <w:pPr>
      <w:spacing w:line="360" w:lineRule="auto"/>
      <w:jc w:val="both"/>
    </w:pPr>
    <w:rPr>
      <w:rFonts w:ascii="Times New Roman" w:eastAsia="Times New Roman" w:hAnsi="Times New Roman" w:cs="Arial"/>
      <w:sz w:val="24"/>
    </w:rPr>
  </w:style>
  <w:style w:type="character" w:customStyle="1" w:styleId="diplomtextChar">
    <w:name w:val="diplomtext Char"/>
    <w:basedOn w:val="DefaultParagraphFont"/>
    <w:link w:val="diplomtext"/>
    <w:uiPriority w:val="99"/>
    <w:locked/>
    <w:rsid w:val="002759F5"/>
    <w:rPr>
      <w:rFonts w:ascii="Times New Roman" w:hAnsi="Times New Roman" w:cs="Arial"/>
      <w:sz w:val="22"/>
      <w:szCs w:val="22"/>
      <w:lang w:val="de-DE" w:eastAsia="de-DE" w:bidi="ar-SA"/>
    </w:rPr>
  </w:style>
  <w:style w:type="paragraph" w:customStyle="1" w:styleId="Zitat">
    <w:name w:val="Zitat"/>
    <w:basedOn w:val="diplomtext"/>
    <w:uiPriority w:val="99"/>
    <w:rsid w:val="002759F5"/>
    <w:pPr>
      <w:ind w:left="709"/>
    </w:pPr>
  </w:style>
  <w:style w:type="paragraph" w:customStyle="1" w:styleId="Unterberschrift">
    <w:name w:val="Unterüberschrift"/>
    <w:basedOn w:val="diplomtext"/>
    <w:next w:val="diplomtext"/>
    <w:uiPriority w:val="99"/>
    <w:rsid w:val="002759F5"/>
    <w:pPr>
      <w:keepNext/>
      <w:keepLines/>
      <w:spacing w:before="240"/>
      <w:outlineLvl w:val="3"/>
    </w:pPr>
    <w:rPr>
      <w:i/>
    </w:rPr>
  </w:style>
  <w:style w:type="character" w:customStyle="1" w:styleId="Literaturangabe">
    <w:name w:val="Literaturangabe"/>
    <w:basedOn w:val="CommentReference"/>
    <w:uiPriority w:val="99"/>
    <w:rsid w:val="002759F5"/>
    <w:rPr>
      <w:rFonts w:ascii="Times New Roman" w:hAnsi="Times New Roman"/>
      <w:color w:val="auto"/>
    </w:rPr>
  </w:style>
  <w:style w:type="character" w:styleId="CommentReference">
    <w:name w:val="annotation reference"/>
    <w:basedOn w:val="DefaultParagraphFont"/>
    <w:uiPriority w:val="99"/>
    <w:semiHidden/>
    <w:rsid w:val="002759F5"/>
    <w:rPr>
      <w:rFonts w:cs="Times New Roman"/>
      <w:sz w:val="16"/>
      <w:szCs w:val="16"/>
    </w:rPr>
  </w:style>
  <w:style w:type="paragraph" w:styleId="BalloonText">
    <w:name w:val="Balloon Text"/>
    <w:basedOn w:val="Normal"/>
    <w:link w:val="BalloonTextChar"/>
    <w:uiPriority w:val="99"/>
    <w:semiHidden/>
    <w:rsid w:val="002B6EC1"/>
    <w:pPr>
      <w:spacing w:after="0" w:line="240" w:lineRule="auto"/>
    </w:pPr>
    <w:rPr>
      <w:rFonts w:ascii="Tahoma" w:eastAsia="Times New Roman" w:hAnsi="Tahoma" w:cs="Tahoma"/>
      <w:sz w:val="16"/>
      <w:szCs w:val="16"/>
      <w:lang w:val="en-US" w:eastAsia="de-DE"/>
    </w:rPr>
  </w:style>
  <w:style w:type="character" w:customStyle="1" w:styleId="BalloonTextChar">
    <w:name w:val="Balloon Text Char"/>
    <w:basedOn w:val="DefaultParagraphFont"/>
    <w:link w:val="BalloonText"/>
    <w:uiPriority w:val="99"/>
    <w:semiHidden/>
    <w:locked/>
    <w:rsid w:val="002B6EC1"/>
    <w:rPr>
      <w:rFonts w:ascii="Tahoma" w:hAnsi="Tahoma" w:cs="Tahoma"/>
      <w:sz w:val="16"/>
      <w:szCs w:val="16"/>
      <w:lang w:val="en-US" w:eastAsia="de-DE"/>
    </w:rPr>
  </w:style>
  <w:style w:type="paragraph" w:styleId="BodyText3">
    <w:name w:val="Body Text 3"/>
    <w:basedOn w:val="Normal"/>
    <w:link w:val="BodyText3Char"/>
    <w:uiPriority w:val="99"/>
    <w:semiHidden/>
    <w:rsid w:val="00BC4BDB"/>
    <w:pPr>
      <w:spacing w:after="120"/>
    </w:pPr>
    <w:rPr>
      <w:sz w:val="16"/>
      <w:szCs w:val="16"/>
    </w:rPr>
  </w:style>
  <w:style w:type="character" w:customStyle="1" w:styleId="BodyText3Char">
    <w:name w:val="Body Text 3 Char"/>
    <w:basedOn w:val="DefaultParagraphFont"/>
    <w:link w:val="BodyText3"/>
    <w:uiPriority w:val="99"/>
    <w:semiHidden/>
    <w:locked/>
    <w:rsid w:val="00BC4BDB"/>
    <w:rPr>
      <w:rFonts w:cs="Times New Roman"/>
      <w:sz w:val="16"/>
      <w:szCs w:val="16"/>
    </w:rPr>
  </w:style>
  <w:style w:type="character" w:styleId="Emphasis">
    <w:name w:val="Emphasis"/>
    <w:basedOn w:val="DefaultParagraphFont"/>
    <w:uiPriority w:val="99"/>
    <w:qFormat/>
    <w:rsid w:val="0061771E"/>
    <w:rPr>
      <w:rFonts w:cs="Times New Roman"/>
      <w:i/>
      <w:iCs/>
    </w:rPr>
  </w:style>
  <w:style w:type="paragraph" w:customStyle="1" w:styleId="AUDbodytext">
    <w:name w:val="AUD_bodytext"/>
    <w:uiPriority w:val="99"/>
    <w:rsid w:val="00255598"/>
    <w:pPr>
      <w:spacing w:line="280" w:lineRule="exact"/>
    </w:pPr>
    <w:rPr>
      <w:rFonts w:ascii="Arial" w:eastAsia="SimSun" w:hAnsi="Arial"/>
      <w:color w:val="000000"/>
      <w:lang w:eastAsia="zh-CN"/>
    </w:rPr>
  </w:style>
  <w:style w:type="paragraph" w:customStyle="1" w:styleId="AUDboxtypeend">
    <w:name w:val="AUD_box_type_end"/>
    <w:basedOn w:val="AUDboxtype"/>
    <w:next w:val="Normal"/>
    <w:uiPriority w:val="99"/>
    <w:rsid w:val="00255598"/>
    <w:pPr>
      <w:pBdr>
        <w:top w:val="none" w:sz="0" w:space="0" w:color="auto"/>
        <w:bottom w:val="single" w:sz="12" w:space="1" w:color="0000FF"/>
      </w:pBdr>
      <w:spacing w:after="120"/>
    </w:pPr>
  </w:style>
  <w:style w:type="paragraph" w:customStyle="1" w:styleId="AUDboxtype">
    <w:name w:val="AUD_box_type"/>
    <w:basedOn w:val="Normal"/>
    <w:next w:val="ListBullet"/>
    <w:uiPriority w:val="99"/>
    <w:rsid w:val="00255598"/>
    <w:pPr>
      <w:pBdr>
        <w:top w:val="single" w:sz="12" w:space="2" w:color="0000FF"/>
        <w:left w:val="single" w:sz="12" w:space="4" w:color="0000FF"/>
        <w:right w:val="single" w:sz="12" w:space="4" w:color="0000FF"/>
      </w:pBdr>
      <w:shd w:val="clear" w:color="auto" w:fill="E6F3FF"/>
      <w:spacing w:before="120" w:after="0" w:line="280" w:lineRule="exact"/>
      <w:jc w:val="center"/>
    </w:pPr>
    <w:rPr>
      <w:rFonts w:ascii="Times New Roman" w:eastAsia="SimSun" w:hAnsi="Times New Roman"/>
      <w:b/>
      <w:color w:val="000000"/>
      <w:sz w:val="20"/>
      <w:szCs w:val="20"/>
      <w:lang w:val="en-US" w:eastAsia="de-DE"/>
    </w:rPr>
  </w:style>
  <w:style w:type="paragraph" w:customStyle="1" w:styleId="AUDboxtitle">
    <w:name w:val="AUD_box_title"/>
    <w:basedOn w:val="AUDbodytext"/>
    <w:next w:val="AUDbodytext"/>
    <w:uiPriority w:val="99"/>
    <w:rsid w:val="00255598"/>
    <w:rPr>
      <w:b/>
      <w:color w:val="auto"/>
      <w:sz w:val="28"/>
    </w:rPr>
  </w:style>
  <w:style w:type="character" w:customStyle="1" w:styleId="AUDcrossref">
    <w:name w:val="AUD_crossref"/>
    <w:basedOn w:val="DefaultParagraphFont"/>
    <w:uiPriority w:val="99"/>
    <w:rsid w:val="00255598"/>
    <w:rPr>
      <w:rFonts w:cs="Times New Roman"/>
      <w:bdr w:val="single" w:sz="4" w:space="0" w:color="auto"/>
      <w:shd w:val="clear" w:color="auto" w:fill="FF99CC"/>
    </w:rPr>
  </w:style>
  <w:style w:type="character" w:customStyle="1" w:styleId="AUDemph1">
    <w:name w:val="AUD_emph1"/>
    <w:basedOn w:val="DefaultParagraphFont"/>
    <w:uiPriority w:val="99"/>
    <w:rsid w:val="00255598"/>
    <w:rPr>
      <w:rFonts w:cs="Times New Roman"/>
      <w:shd w:val="clear" w:color="auto" w:fill="FFFF00"/>
    </w:rPr>
  </w:style>
  <w:style w:type="paragraph" w:customStyle="1" w:styleId="AUDlist1">
    <w:name w:val="AUD_list_1"/>
    <w:basedOn w:val="AUDbodytext"/>
    <w:uiPriority w:val="99"/>
    <w:rsid w:val="00255598"/>
    <w:pPr>
      <w:numPr>
        <w:numId w:val="8"/>
      </w:numPr>
    </w:pPr>
  </w:style>
  <w:style w:type="paragraph" w:customStyle="1" w:styleId="AUDlist2">
    <w:name w:val="AUD_list_2"/>
    <w:basedOn w:val="AUDlist1"/>
    <w:uiPriority w:val="99"/>
    <w:rsid w:val="00255598"/>
    <w:pPr>
      <w:numPr>
        <w:ilvl w:val="1"/>
      </w:numPr>
    </w:pPr>
  </w:style>
  <w:style w:type="character" w:customStyle="1" w:styleId="AUDemph2">
    <w:name w:val="AUD_emph2"/>
    <w:basedOn w:val="DefaultParagraphFont"/>
    <w:uiPriority w:val="99"/>
    <w:rsid w:val="00255598"/>
    <w:rPr>
      <w:rFonts w:cs="Times New Roman"/>
      <w:bdr w:val="single" w:sz="2" w:space="0" w:color="auto"/>
      <w:shd w:val="clear" w:color="auto" w:fill="FFFF99"/>
    </w:rPr>
  </w:style>
  <w:style w:type="paragraph" w:customStyle="1" w:styleId="AUDlist3">
    <w:name w:val="AUD_list_3"/>
    <w:basedOn w:val="AUDlist2"/>
    <w:uiPriority w:val="99"/>
    <w:rsid w:val="00255598"/>
    <w:pPr>
      <w:numPr>
        <w:ilvl w:val="2"/>
      </w:numPr>
    </w:pPr>
  </w:style>
  <w:style w:type="paragraph" w:styleId="ListBullet">
    <w:name w:val="List Bullet"/>
    <w:basedOn w:val="Normal"/>
    <w:uiPriority w:val="99"/>
    <w:semiHidden/>
    <w:rsid w:val="00255598"/>
    <w:pPr>
      <w:tabs>
        <w:tab w:val="num" w:pos="284"/>
      </w:tabs>
      <w:ind w:left="284" w:hanging="284"/>
      <w:contextualSpacing/>
    </w:pPr>
  </w:style>
  <w:style w:type="character" w:customStyle="1" w:styleId="src1">
    <w:name w:val="src1"/>
    <w:basedOn w:val="DefaultParagraphFont"/>
    <w:uiPriority w:val="99"/>
    <w:rsid w:val="00F34EE4"/>
    <w:rPr>
      <w:rFonts w:cs="Times New Roman"/>
    </w:rPr>
  </w:style>
  <w:style w:type="character" w:customStyle="1" w:styleId="jrnl">
    <w:name w:val="jrnl"/>
    <w:basedOn w:val="DefaultParagraphFont"/>
    <w:uiPriority w:val="99"/>
    <w:rsid w:val="00F34EE4"/>
    <w:rPr>
      <w:rFonts w:cs="Times New Roman"/>
    </w:rPr>
  </w:style>
  <w:style w:type="paragraph" w:styleId="Header">
    <w:name w:val="header"/>
    <w:basedOn w:val="Normal"/>
    <w:link w:val="HeaderChar"/>
    <w:uiPriority w:val="99"/>
    <w:semiHidden/>
    <w:rsid w:val="00DC264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C2647"/>
    <w:rPr>
      <w:rFonts w:cs="Times New Roman"/>
    </w:rPr>
  </w:style>
  <w:style w:type="paragraph" w:styleId="Footer">
    <w:name w:val="footer"/>
    <w:basedOn w:val="Normal"/>
    <w:link w:val="FooterChar"/>
    <w:uiPriority w:val="99"/>
    <w:rsid w:val="00DC264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264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349305?itool=EntrezSystem2.PEntrez.Pubmed.Pubmed_ResultsPanel.Pubmed_RVDocSum&amp;ordinalpos=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content/0028-2804/" TargetMode="External"/><Relationship Id="rId5" Type="http://schemas.openxmlformats.org/officeDocument/2006/relationships/footnotes" Target="footnotes.xml"/><Relationship Id="rId10" Type="http://schemas.openxmlformats.org/officeDocument/2006/relationships/hyperlink" Target="http://www.springerlink.com/content/?Author=M.+Sack" TargetMode="External"/><Relationship Id="rId4" Type="http://schemas.openxmlformats.org/officeDocument/2006/relationships/webSettings" Target="webSettings.xml"/><Relationship Id="rId9" Type="http://schemas.openxmlformats.org/officeDocument/2006/relationships/hyperlink" Target="http://www.ncbi.nlm.nih.gov/pubmed/19140650?itool=EntrezSystem2.PEntrez.Pubmed.Pubmed_ResultsPanel.Pubmed_RVDocSum&amp;ordinalpos=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5178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Embitterment in a Cultural Context</dc:title>
  <dc:subject/>
  <dc:creator>ML</dc:creator>
  <cp:keywords/>
  <dc:description/>
  <cp:lastModifiedBy>jan</cp:lastModifiedBy>
  <cp:revision>3</cp:revision>
  <cp:lastPrinted>2011-06-15T17:04:00Z</cp:lastPrinted>
  <dcterms:created xsi:type="dcterms:W3CDTF">2011-08-02T20:38:00Z</dcterms:created>
  <dcterms:modified xsi:type="dcterms:W3CDTF">2011-08-14T21:10:00Z</dcterms:modified>
</cp:coreProperties>
</file>